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2D93A" w14:textId="77777777" w:rsidR="005F0498" w:rsidRPr="005F0498" w:rsidRDefault="005F0498" w:rsidP="005F0498">
      <w:pPr>
        <w:ind w:left="10368" w:right="720"/>
        <w:rPr>
          <w:sz w:val="20"/>
          <w:szCs w:val="20"/>
          <w:lang w:eastAsia="en-US"/>
        </w:rPr>
      </w:pPr>
      <w:r w:rsidRPr="005F0498">
        <w:rPr>
          <w:b/>
          <w:sz w:val="20"/>
          <w:szCs w:val="20"/>
          <w:lang w:eastAsia="en-US"/>
        </w:rPr>
        <w:t>PATVIRTINTA</w:t>
      </w:r>
    </w:p>
    <w:p w14:paraId="4C647171" w14:textId="77777777" w:rsidR="005F0498" w:rsidRPr="005F0498" w:rsidRDefault="005F0498" w:rsidP="005F0498">
      <w:pPr>
        <w:tabs>
          <w:tab w:val="left" w:pos="5245"/>
        </w:tabs>
        <w:ind w:left="10368"/>
        <w:rPr>
          <w:sz w:val="20"/>
          <w:szCs w:val="20"/>
        </w:rPr>
      </w:pPr>
      <w:r w:rsidRPr="005F0498">
        <w:rPr>
          <w:sz w:val="20"/>
          <w:szCs w:val="20"/>
        </w:rPr>
        <w:t>Zarasų- Visagino regiono vietos veiklos grupės</w:t>
      </w:r>
    </w:p>
    <w:p w14:paraId="4460E121" w14:textId="45C8699F" w:rsidR="005F0498" w:rsidRPr="005F0498" w:rsidRDefault="005F0498" w:rsidP="005F0498">
      <w:pPr>
        <w:tabs>
          <w:tab w:val="left" w:pos="5245"/>
        </w:tabs>
        <w:ind w:left="10368"/>
        <w:rPr>
          <w:sz w:val="20"/>
          <w:szCs w:val="20"/>
        </w:rPr>
      </w:pPr>
      <w:r w:rsidRPr="005F0498">
        <w:rPr>
          <w:sz w:val="20"/>
          <w:szCs w:val="20"/>
        </w:rPr>
        <w:t xml:space="preserve">tarybos </w:t>
      </w:r>
      <w:r w:rsidRPr="003F4123">
        <w:rPr>
          <w:sz w:val="20"/>
          <w:szCs w:val="20"/>
        </w:rPr>
        <w:t>2020  vasario 1</w:t>
      </w:r>
      <w:r w:rsidR="009D5238" w:rsidRPr="003F4123">
        <w:rPr>
          <w:sz w:val="20"/>
          <w:szCs w:val="20"/>
        </w:rPr>
        <w:t>2</w:t>
      </w:r>
      <w:r w:rsidRPr="003F4123">
        <w:rPr>
          <w:sz w:val="20"/>
          <w:szCs w:val="20"/>
        </w:rPr>
        <w:t xml:space="preserve"> d. posėdžio protokolu Nr. 1</w:t>
      </w:r>
      <w:r w:rsidRPr="005F0498">
        <w:rPr>
          <w:sz w:val="20"/>
          <w:szCs w:val="20"/>
        </w:rPr>
        <w:t xml:space="preserve"> </w:t>
      </w:r>
    </w:p>
    <w:p w14:paraId="53A98A1A" w14:textId="77777777" w:rsidR="005F0498" w:rsidRPr="005F0498" w:rsidRDefault="005F0498" w:rsidP="005F0498">
      <w:pPr>
        <w:tabs>
          <w:tab w:val="left" w:pos="567"/>
          <w:tab w:val="num" w:pos="2541"/>
        </w:tabs>
        <w:jc w:val="right"/>
        <w:rPr>
          <w:b/>
          <w:lang w:eastAsia="en-US"/>
        </w:rPr>
      </w:pPr>
    </w:p>
    <w:p w14:paraId="2A23DC7E" w14:textId="77777777" w:rsidR="005F0498" w:rsidRPr="005F0498" w:rsidRDefault="005F0498" w:rsidP="005F0498">
      <w:pPr>
        <w:tabs>
          <w:tab w:val="left" w:pos="567"/>
          <w:tab w:val="num" w:pos="2541"/>
        </w:tabs>
        <w:ind w:right="-456"/>
        <w:jc w:val="center"/>
        <w:rPr>
          <w:b/>
          <w:lang w:eastAsia="en-US"/>
        </w:rPr>
      </w:pPr>
    </w:p>
    <w:p w14:paraId="3CCE8778" w14:textId="77777777" w:rsidR="005F0498" w:rsidRPr="005F0498" w:rsidRDefault="005F0498" w:rsidP="005F0498">
      <w:pPr>
        <w:tabs>
          <w:tab w:val="left" w:pos="567"/>
          <w:tab w:val="num" w:pos="2541"/>
        </w:tabs>
        <w:ind w:right="-456"/>
        <w:jc w:val="center"/>
        <w:rPr>
          <w:b/>
          <w:lang w:eastAsia="en-US"/>
        </w:rPr>
      </w:pPr>
    </w:p>
    <w:p w14:paraId="5A2FDB30" w14:textId="77777777" w:rsidR="005F0498" w:rsidRPr="005F0498" w:rsidRDefault="005F0498" w:rsidP="005F0498">
      <w:pPr>
        <w:tabs>
          <w:tab w:val="left" w:pos="567"/>
          <w:tab w:val="num" w:pos="2541"/>
        </w:tabs>
        <w:ind w:right="-456"/>
        <w:jc w:val="center"/>
        <w:rPr>
          <w:lang w:eastAsia="en-US"/>
        </w:rPr>
      </w:pPr>
      <w:r w:rsidRPr="005F0498">
        <w:rPr>
          <w:b/>
          <w:lang w:eastAsia="en-US"/>
        </w:rPr>
        <w:t>VIETOS PROJEKTŲ FINANSAVIMO SĄLYGŲ APRAŠAS</w:t>
      </w:r>
    </w:p>
    <w:p w14:paraId="78F89D0C" w14:textId="77777777" w:rsidR="005F0498" w:rsidRPr="005F0498" w:rsidRDefault="005F0498" w:rsidP="005F0498">
      <w:pPr>
        <w:suppressAutoHyphens/>
        <w:autoSpaceDE w:val="0"/>
        <w:autoSpaceDN w:val="0"/>
        <w:adjustRightInd w:val="0"/>
        <w:spacing w:line="283" w:lineRule="auto"/>
        <w:jc w:val="both"/>
        <w:textAlignment w:val="center"/>
        <w:rPr>
          <w:color w:val="000000"/>
        </w:rPr>
      </w:pPr>
    </w:p>
    <w:p w14:paraId="74ADC2AD" w14:textId="77777777" w:rsidR="005F0498" w:rsidRPr="005F0498" w:rsidRDefault="005F0498" w:rsidP="005F0498">
      <w:pPr>
        <w:suppressAutoHyphens/>
        <w:autoSpaceDE w:val="0"/>
        <w:autoSpaceDN w:val="0"/>
        <w:adjustRightInd w:val="0"/>
        <w:spacing w:line="283" w:lineRule="auto"/>
        <w:ind w:firstLine="312"/>
        <w:jc w:val="center"/>
        <w:textAlignment w:val="center"/>
        <w:rPr>
          <w:color w:val="000000"/>
        </w:rPr>
      </w:pPr>
      <w:r w:rsidRPr="005F0498">
        <w:rPr>
          <w:color w:val="000000"/>
        </w:rPr>
        <w:t xml:space="preserve"> Zarasų – Visagino regiono  vietos veiklos grupė  (toliau – VVG)</w:t>
      </w:r>
    </w:p>
    <w:p w14:paraId="491267A6" w14:textId="77777777" w:rsidR="005F0498" w:rsidRPr="005F0498" w:rsidRDefault="005F0498" w:rsidP="005F0498">
      <w:pPr>
        <w:suppressAutoHyphens/>
        <w:autoSpaceDE w:val="0"/>
        <w:autoSpaceDN w:val="0"/>
        <w:adjustRightInd w:val="0"/>
        <w:spacing w:line="283" w:lineRule="auto"/>
        <w:ind w:firstLine="312"/>
        <w:jc w:val="center"/>
        <w:textAlignment w:val="center"/>
        <w:rPr>
          <w:color w:val="000000"/>
        </w:rPr>
      </w:pPr>
      <w:r w:rsidRPr="005F0498">
        <w:rPr>
          <w:color w:val="000000"/>
        </w:rPr>
        <w:t xml:space="preserve">Vietos plėtros strategija „strategija „Zarasų – Visagino regiono </w:t>
      </w:r>
      <w:proofErr w:type="spellStart"/>
      <w:r w:rsidRPr="005F0498">
        <w:rPr>
          <w:color w:val="000000"/>
        </w:rPr>
        <w:t>dvisektorė</w:t>
      </w:r>
      <w:proofErr w:type="spellEnd"/>
      <w:r w:rsidRPr="005F0498">
        <w:rPr>
          <w:color w:val="000000"/>
        </w:rPr>
        <w:t xml:space="preserve"> vietos plėtros  strategija“  (toliau – VPS)</w:t>
      </w:r>
    </w:p>
    <w:p w14:paraId="07823089" w14:textId="496AB4A9" w:rsidR="005F0498" w:rsidRPr="005F0498" w:rsidRDefault="005F0498" w:rsidP="005F0498">
      <w:pPr>
        <w:suppressAutoHyphens/>
        <w:autoSpaceDE w:val="0"/>
        <w:autoSpaceDN w:val="0"/>
        <w:adjustRightInd w:val="0"/>
        <w:spacing w:line="283" w:lineRule="auto"/>
        <w:ind w:firstLine="312"/>
        <w:jc w:val="center"/>
        <w:textAlignment w:val="center"/>
        <w:rPr>
          <w:color w:val="000000"/>
        </w:rPr>
      </w:pPr>
      <w:r w:rsidRPr="005F0498">
        <w:rPr>
          <w:color w:val="000000"/>
        </w:rPr>
        <w:t xml:space="preserve">kvietimo Nr. </w:t>
      </w:r>
      <w:r>
        <w:rPr>
          <w:color w:val="000000"/>
        </w:rPr>
        <w:t>15</w:t>
      </w:r>
      <w:r w:rsidRPr="005F0498">
        <w:rPr>
          <w:color w:val="000000"/>
        </w:rPr>
        <w:t xml:space="preserve"> </w:t>
      </w:r>
    </w:p>
    <w:p w14:paraId="372DC616" w14:textId="77777777" w:rsidR="005F0498" w:rsidRPr="009B5B1D" w:rsidRDefault="005F0498" w:rsidP="005F0498">
      <w:pPr>
        <w:pStyle w:val="BodyText1"/>
        <w:spacing w:line="283" w:lineRule="auto"/>
        <w:jc w:val="center"/>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5D023D4D" w:rsidR="00C62040" w:rsidRPr="009B5B1D"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priemonę,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partneriams</w:t>
            </w:r>
            <w:r w:rsidR="005F0498">
              <w:rPr>
                <w:sz w:val="22"/>
                <w:szCs w:val="22"/>
              </w:rPr>
              <w:t>,</w:t>
            </w:r>
            <w:r w:rsidR="00C62040" w:rsidRPr="009B5B1D">
              <w:rPr>
                <w:sz w:val="22"/>
                <w:szCs w:val="22"/>
              </w:rPr>
              <w:t xml:space="preserve">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5F0498">
              <w:t xml:space="preserve"> </w:t>
            </w:r>
            <w:r w:rsidR="005F0498" w:rsidRPr="005F0498">
              <w:rPr>
                <w:sz w:val="22"/>
                <w:szCs w:val="22"/>
              </w:rPr>
              <w:t>(Lietuvos Respublikos žemės ūkio ministro 2018 m. balandžio 18 d. įsakymo Nr. 3D-226 redakcija (suvestinė redakcija nuo 2019-08-02)</w:t>
            </w:r>
            <w:r w:rsidR="00C62040" w:rsidRPr="009B5B1D">
              <w:rPr>
                <w:sz w:val="22"/>
                <w:szCs w:val="22"/>
              </w:rPr>
              <w:t xml:space="preserve"> (toliau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5F0498">
        <w:trPr>
          <w:trHeight w:val="821"/>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5FBC79E3" w14:textId="77777777" w:rsidR="005F0498" w:rsidRPr="005F0498" w:rsidRDefault="00E6154E" w:rsidP="005F0498">
            <w:pPr>
              <w:jc w:val="both"/>
              <w:rPr>
                <w:sz w:val="22"/>
                <w:szCs w:val="22"/>
              </w:rPr>
            </w:pPr>
            <w:r w:rsidRPr="009B5B1D">
              <w:rPr>
                <w:sz w:val="22"/>
                <w:szCs w:val="22"/>
              </w:rPr>
              <w:t xml:space="preserve"> </w:t>
            </w:r>
            <w:r w:rsidR="005F0498" w:rsidRPr="005F0498">
              <w:rPr>
                <w:sz w:val="22"/>
                <w:szCs w:val="22"/>
              </w:rPr>
              <w:t xml:space="preserve">VPS priemonės „Bendradarbiavimas ir gebėjimų ugdymas, kultūrinės ir jaunimo veiklos skatinimas“ </w:t>
            </w:r>
          </w:p>
          <w:p w14:paraId="01328AE7" w14:textId="5C9CF59F" w:rsidR="000D6DC5" w:rsidRPr="009B5B1D" w:rsidRDefault="005F0498" w:rsidP="005F0498">
            <w:pPr>
              <w:jc w:val="both"/>
              <w:rPr>
                <w:sz w:val="22"/>
                <w:szCs w:val="22"/>
              </w:rPr>
            </w:pPr>
            <w:r w:rsidRPr="005F0498">
              <w:rPr>
                <w:sz w:val="22"/>
                <w:szCs w:val="22"/>
              </w:rPr>
              <w:t>Nr.  LEADER-19.2-SAVA-5,  (toliau – VPS priemonė) vietos projektams.</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39B08F5E"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 xml:space="preserve">VPS priemonės / </w:t>
            </w:r>
            <w:r w:rsidR="00CF2F09" w:rsidRPr="009B5B1D">
              <w:rPr>
                <w:sz w:val="22"/>
                <w:szCs w:val="22"/>
              </w:rPr>
              <w:t xml:space="preserve">VPS priemonės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4578D19B"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7D4697E2" w:rsidR="00BA472C" w:rsidRPr="009B5B1D" w:rsidRDefault="005F0498" w:rsidP="00736A88">
            <w:pPr>
              <w:jc w:val="center"/>
              <w:rPr>
                <w:sz w:val="22"/>
                <w:szCs w:val="22"/>
              </w:rPr>
            </w:pPr>
            <w:r>
              <w:rPr>
                <w:sz w:val="22"/>
                <w:szCs w:val="22"/>
              </w:rPr>
              <w:t>2</w:t>
            </w:r>
          </w:p>
        </w:tc>
        <w:tc>
          <w:tcPr>
            <w:tcW w:w="404" w:type="dxa"/>
            <w:shd w:val="clear" w:color="auto" w:fill="auto"/>
            <w:vAlign w:val="center"/>
          </w:tcPr>
          <w:p w14:paraId="3DB6FDBD" w14:textId="183DA381" w:rsidR="00BA472C" w:rsidRPr="009B5B1D" w:rsidRDefault="005F0498" w:rsidP="00736A88">
            <w:pPr>
              <w:jc w:val="center"/>
              <w:rPr>
                <w:sz w:val="22"/>
                <w:szCs w:val="22"/>
              </w:rPr>
            </w:pPr>
            <w:r>
              <w:rPr>
                <w:sz w:val="22"/>
                <w:szCs w:val="22"/>
              </w:rPr>
              <w:t>0</w:t>
            </w:r>
          </w:p>
        </w:tc>
        <w:tc>
          <w:tcPr>
            <w:tcW w:w="404" w:type="dxa"/>
            <w:gridSpan w:val="2"/>
            <w:shd w:val="clear" w:color="auto" w:fill="auto"/>
            <w:vAlign w:val="center"/>
          </w:tcPr>
          <w:p w14:paraId="3031004C" w14:textId="0FB63CA5" w:rsidR="00BA472C" w:rsidRPr="009B5B1D" w:rsidRDefault="005F0498" w:rsidP="00736A88">
            <w:pPr>
              <w:jc w:val="center"/>
              <w:rPr>
                <w:sz w:val="22"/>
                <w:szCs w:val="22"/>
              </w:rPr>
            </w:pPr>
            <w:r>
              <w:rPr>
                <w:sz w:val="22"/>
                <w:szCs w:val="22"/>
              </w:rPr>
              <w:t>2</w:t>
            </w:r>
          </w:p>
        </w:tc>
        <w:tc>
          <w:tcPr>
            <w:tcW w:w="404" w:type="dxa"/>
            <w:shd w:val="clear" w:color="auto" w:fill="auto"/>
            <w:vAlign w:val="center"/>
          </w:tcPr>
          <w:p w14:paraId="62E525C5" w14:textId="5D4142EE" w:rsidR="00BA472C" w:rsidRPr="009B5B1D" w:rsidRDefault="005F0498"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3311FDB8" w14:textId="7B2BFA64" w:rsidR="00BA472C" w:rsidRPr="009B5B1D" w:rsidRDefault="005F0498" w:rsidP="00736A88">
            <w:pPr>
              <w:jc w:val="center"/>
              <w:rPr>
                <w:sz w:val="22"/>
                <w:szCs w:val="22"/>
              </w:rPr>
            </w:pPr>
            <w:r>
              <w:rPr>
                <w:sz w:val="22"/>
                <w:szCs w:val="22"/>
              </w:rPr>
              <w:t>0</w:t>
            </w:r>
          </w:p>
        </w:tc>
        <w:tc>
          <w:tcPr>
            <w:tcW w:w="404" w:type="dxa"/>
            <w:shd w:val="clear" w:color="auto" w:fill="auto"/>
            <w:vAlign w:val="center"/>
          </w:tcPr>
          <w:p w14:paraId="543F46C5" w14:textId="58322900" w:rsidR="00BA472C" w:rsidRPr="009B5B1D" w:rsidRDefault="005F0498"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5DA5B608" w14:textId="175BBC72" w:rsidR="00BA472C" w:rsidRPr="009B5B1D" w:rsidRDefault="005F0498" w:rsidP="00736A88">
            <w:pPr>
              <w:jc w:val="center"/>
              <w:rPr>
                <w:sz w:val="22"/>
                <w:szCs w:val="22"/>
              </w:rPr>
            </w:pPr>
            <w:r>
              <w:rPr>
                <w:sz w:val="22"/>
                <w:szCs w:val="22"/>
              </w:rPr>
              <w:t>1</w:t>
            </w:r>
          </w:p>
        </w:tc>
        <w:tc>
          <w:tcPr>
            <w:tcW w:w="971" w:type="dxa"/>
            <w:shd w:val="clear" w:color="auto" w:fill="auto"/>
            <w:vAlign w:val="center"/>
          </w:tcPr>
          <w:p w14:paraId="394547AB" w14:textId="7E71C1B8" w:rsidR="00BA472C" w:rsidRPr="009B5B1D" w:rsidRDefault="009D5238" w:rsidP="00736A88">
            <w:pPr>
              <w:jc w:val="center"/>
              <w:rPr>
                <w:sz w:val="22"/>
                <w:szCs w:val="22"/>
              </w:rPr>
            </w:pPr>
            <w:r>
              <w:rPr>
                <w:sz w:val="22"/>
                <w:szCs w:val="22"/>
              </w:rPr>
              <w:t>7</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470DF396"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355DE22F" w:rsidR="00BA472C" w:rsidRPr="009B5B1D" w:rsidRDefault="005F0498" w:rsidP="00736A88">
            <w:pPr>
              <w:jc w:val="center"/>
              <w:rPr>
                <w:sz w:val="22"/>
                <w:szCs w:val="22"/>
              </w:rPr>
            </w:pPr>
            <w:r>
              <w:rPr>
                <w:sz w:val="22"/>
                <w:szCs w:val="22"/>
              </w:rPr>
              <w:t>2</w:t>
            </w:r>
          </w:p>
        </w:tc>
        <w:tc>
          <w:tcPr>
            <w:tcW w:w="404" w:type="dxa"/>
            <w:shd w:val="clear" w:color="auto" w:fill="auto"/>
            <w:vAlign w:val="center"/>
          </w:tcPr>
          <w:p w14:paraId="74D42084" w14:textId="6DBAE74F" w:rsidR="00BA472C" w:rsidRPr="009B5B1D" w:rsidRDefault="005F0498" w:rsidP="00736A88">
            <w:pPr>
              <w:jc w:val="center"/>
              <w:rPr>
                <w:sz w:val="22"/>
                <w:szCs w:val="22"/>
              </w:rPr>
            </w:pPr>
            <w:r>
              <w:rPr>
                <w:sz w:val="22"/>
                <w:szCs w:val="22"/>
              </w:rPr>
              <w:t>0</w:t>
            </w:r>
          </w:p>
        </w:tc>
        <w:tc>
          <w:tcPr>
            <w:tcW w:w="404" w:type="dxa"/>
            <w:gridSpan w:val="2"/>
            <w:shd w:val="clear" w:color="auto" w:fill="auto"/>
            <w:vAlign w:val="center"/>
          </w:tcPr>
          <w:p w14:paraId="08F05C65" w14:textId="3648B16B" w:rsidR="00BA472C" w:rsidRPr="009B5B1D" w:rsidRDefault="005F0498" w:rsidP="00736A88">
            <w:pPr>
              <w:jc w:val="center"/>
              <w:rPr>
                <w:sz w:val="22"/>
                <w:szCs w:val="22"/>
              </w:rPr>
            </w:pPr>
            <w:r>
              <w:rPr>
                <w:sz w:val="22"/>
                <w:szCs w:val="22"/>
              </w:rPr>
              <w:t>2</w:t>
            </w:r>
          </w:p>
        </w:tc>
        <w:tc>
          <w:tcPr>
            <w:tcW w:w="404" w:type="dxa"/>
            <w:shd w:val="clear" w:color="auto" w:fill="auto"/>
            <w:vAlign w:val="center"/>
          </w:tcPr>
          <w:p w14:paraId="08154CA9" w14:textId="1DCB291E" w:rsidR="00BA472C" w:rsidRPr="009B5B1D" w:rsidRDefault="005F0498"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6131C84F" w:rsidR="00BA472C" w:rsidRPr="009B5B1D" w:rsidRDefault="005F0498" w:rsidP="00736A88">
            <w:pPr>
              <w:jc w:val="center"/>
              <w:rPr>
                <w:sz w:val="22"/>
                <w:szCs w:val="22"/>
              </w:rPr>
            </w:pPr>
            <w:r>
              <w:rPr>
                <w:sz w:val="22"/>
                <w:szCs w:val="22"/>
              </w:rPr>
              <w:t>0</w:t>
            </w:r>
          </w:p>
        </w:tc>
        <w:tc>
          <w:tcPr>
            <w:tcW w:w="404" w:type="dxa"/>
            <w:shd w:val="clear" w:color="auto" w:fill="auto"/>
            <w:vAlign w:val="center"/>
          </w:tcPr>
          <w:p w14:paraId="7575FAD3" w14:textId="3C885DC1" w:rsidR="00BA472C" w:rsidRPr="009B5B1D" w:rsidRDefault="009D5238" w:rsidP="00736A88">
            <w:pPr>
              <w:jc w:val="center"/>
              <w:rPr>
                <w:sz w:val="22"/>
                <w:szCs w:val="22"/>
              </w:rPr>
            </w:pPr>
            <w:r>
              <w:rPr>
                <w:sz w:val="22"/>
                <w:szCs w:val="22"/>
              </w:rPr>
              <w:t>3</w:t>
            </w:r>
          </w:p>
        </w:tc>
        <w:tc>
          <w:tcPr>
            <w:tcW w:w="404"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71C861CA" w14:textId="56819BE0" w:rsidR="00BA472C" w:rsidRPr="009B5B1D" w:rsidRDefault="009D5238" w:rsidP="00736A88">
            <w:pPr>
              <w:jc w:val="center"/>
              <w:rPr>
                <w:sz w:val="22"/>
                <w:szCs w:val="22"/>
              </w:rPr>
            </w:pPr>
            <w:r>
              <w:rPr>
                <w:sz w:val="22"/>
                <w:szCs w:val="22"/>
              </w:rPr>
              <w:t>2</w:t>
            </w:r>
          </w:p>
        </w:tc>
        <w:tc>
          <w:tcPr>
            <w:tcW w:w="971" w:type="dxa"/>
            <w:shd w:val="clear" w:color="auto" w:fill="auto"/>
            <w:vAlign w:val="center"/>
          </w:tcPr>
          <w:p w14:paraId="2F5C63F1" w14:textId="40314949" w:rsidR="00BA472C" w:rsidRPr="009B5B1D" w:rsidRDefault="00107C1B" w:rsidP="00736A88">
            <w:pPr>
              <w:jc w:val="center"/>
              <w:rPr>
                <w:sz w:val="22"/>
                <w:szCs w:val="22"/>
              </w:rPr>
            </w:pPr>
            <w:r>
              <w:rPr>
                <w:sz w:val="22"/>
                <w:szCs w:val="22"/>
              </w:rPr>
              <w:t>6</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shd w:val="clear" w:color="auto" w:fill="auto"/>
            <w:vAlign w:val="center"/>
          </w:tcPr>
          <w:p w14:paraId="5B7F4F0C" w14:textId="4633FD5E" w:rsidR="00BA472C" w:rsidRPr="009B5B1D" w:rsidRDefault="00FF5CA7" w:rsidP="00736A88">
            <w:pPr>
              <w:jc w:val="center"/>
              <w:rPr>
                <w:sz w:val="22"/>
                <w:szCs w:val="22"/>
              </w:rPr>
            </w:pPr>
            <w:r>
              <w:rPr>
                <w:sz w:val="22"/>
                <w:szCs w:val="22"/>
              </w:rPr>
              <w:t>2</w:t>
            </w:r>
          </w:p>
        </w:tc>
        <w:tc>
          <w:tcPr>
            <w:tcW w:w="404" w:type="dxa"/>
            <w:shd w:val="clear" w:color="auto" w:fill="auto"/>
            <w:vAlign w:val="center"/>
          </w:tcPr>
          <w:p w14:paraId="3E08663D" w14:textId="538BDBAF" w:rsidR="00BA472C" w:rsidRPr="009B5B1D" w:rsidRDefault="00FF5CA7" w:rsidP="00736A88">
            <w:pPr>
              <w:jc w:val="center"/>
              <w:rPr>
                <w:sz w:val="22"/>
                <w:szCs w:val="22"/>
              </w:rPr>
            </w:pPr>
            <w:r>
              <w:rPr>
                <w:sz w:val="22"/>
                <w:szCs w:val="22"/>
              </w:rPr>
              <w:t>0</w:t>
            </w:r>
          </w:p>
        </w:tc>
        <w:tc>
          <w:tcPr>
            <w:tcW w:w="404" w:type="dxa"/>
            <w:shd w:val="clear" w:color="auto" w:fill="auto"/>
            <w:vAlign w:val="center"/>
          </w:tcPr>
          <w:p w14:paraId="6346F4B2" w14:textId="3777AEED" w:rsidR="00BA472C" w:rsidRPr="009B5B1D" w:rsidRDefault="00FF5CA7" w:rsidP="00736A88">
            <w:pPr>
              <w:jc w:val="center"/>
              <w:rPr>
                <w:sz w:val="22"/>
                <w:szCs w:val="22"/>
              </w:rPr>
            </w:pPr>
            <w:r>
              <w:rPr>
                <w:sz w:val="22"/>
                <w:szCs w:val="22"/>
              </w:rPr>
              <w:t>2</w:t>
            </w:r>
          </w:p>
        </w:tc>
        <w:tc>
          <w:tcPr>
            <w:tcW w:w="404" w:type="dxa"/>
            <w:shd w:val="clear" w:color="auto" w:fill="auto"/>
            <w:vAlign w:val="center"/>
          </w:tcPr>
          <w:p w14:paraId="342635E5" w14:textId="2ED7201C" w:rsidR="00BA472C" w:rsidRPr="009B5B1D" w:rsidRDefault="00FF5CA7" w:rsidP="00736A88">
            <w:pPr>
              <w:jc w:val="center"/>
              <w:rPr>
                <w:sz w:val="22"/>
                <w:szCs w:val="22"/>
              </w:rPr>
            </w:pPr>
            <w:r>
              <w:rPr>
                <w:sz w:val="22"/>
                <w:szCs w:val="22"/>
              </w:rPr>
              <w:t>0</w:t>
            </w:r>
          </w:p>
        </w:tc>
        <w:tc>
          <w:tcPr>
            <w:tcW w:w="404" w:type="dxa"/>
            <w:shd w:val="clear" w:color="auto" w:fill="auto"/>
            <w:vAlign w:val="center"/>
          </w:tcPr>
          <w:p w14:paraId="38EE54E1" w14:textId="724F5818" w:rsidR="00BA472C" w:rsidRPr="009B5B1D" w:rsidRDefault="00FF5CA7" w:rsidP="00736A88">
            <w:pPr>
              <w:jc w:val="center"/>
              <w:rPr>
                <w:sz w:val="22"/>
                <w:szCs w:val="22"/>
              </w:rPr>
            </w:pPr>
            <w:r>
              <w:rPr>
                <w:sz w:val="22"/>
                <w:szCs w:val="22"/>
              </w:rPr>
              <w:t>-</w:t>
            </w:r>
          </w:p>
        </w:tc>
        <w:tc>
          <w:tcPr>
            <w:tcW w:w="404" w:type="dxa"/>
            <w:shd w:val="clear" w:color="auto" w:fill="auto"/>
            <w:vAlign w:val="center"/>
          </w:tcPr>
          <w:p w14:paraId="2A3B088B" w14:textId="61D7ED3E" w:rsidR="00BA472C" w:rsidRPr="009B5B1D" w:rsidRDefault="00FF5CA7" w:rsidP="00736A88">
            <w:pPr>
              <w:jc w:val="center"/>
              <w:rPr>
                <w:sz w:val="22"/>
                <w:szCs w:val="22"/>
              </w:rPr>
            </w:pPr>
            <w:r>
              <w:rPr>
                <w:sz w:val="22"/>
                <w:szCs w:val="22"/>
              </w:rPr>
              <w:t>0</w:t>
            </w:r>
          </w:p>
        </w:tc>
        <w:tc>
          <w:tcPr>
            <w:tcW w:w="404" w:type="dxa"/>
            <w:shd w:val="clear" w:color="auto" w:fill="auto"/>
            <w:vAlign w:val="center"/>
          </w:tcPr>
          <w:p w14:paraId="35C376F1" w14:textId="4DC5EA83" w:rsidR="00BA472C" w:rsidRPr="009B5B1D" w:rsidRDefault="00FF5CA7" w:rsidP="00736A88">
            <w:pPr>
              <w:jc w:val="center"/>
              <w:rPr>
                <w:sz w:val="22"/>
                <w:szCs w:val="22"/>
              </w:rPr>
            </w:pPr>
            <w:r>
              <w:rPr>
                <w:sz w:val="22"/>
                <w:szCs w:val="22"/>
              </w:rPr>
              <w:t>2</w:t>
            </w:r>
          </w:p>
        </w:tc>
        <w:tc>
          <w:tcPr>
            <w:tcW w:w="404" w:type="dxa"/>
            <w:shd w:val="clear" w:color="auto" w:fill="auto"/>
            <w:vAlign w:val="center"/>
          </w:tcPr>
          <w:p w14:paraId="26B6C91A" w14:textId="0EF07881" w:rsidR="00BA472C" w:rsidRPr="009B5B1D" w:rsidRDefault="00FF5CA7" w:rsidP="00736A88">
            <w:pPr>
              <w:jc w:val="center"/>
              <w:rPr>
                <w:sz w:val="22"/>
                <w:szCs w:val="22"/>
              </w:rPr>
            </w:pPr>
            <w:r>
              <w:rPr>
                <w:sz w:val="22"/>
                <w:szCs w:val="22"/>
              </w:rPr>
              <w:t>-</w:t>
            </w:r>
          </w:p>
        </w:tc>
        <w:tc>
          <w:tcPr>
            <w:tcW w:w="404" w:type="dxa"/>
            <w:shd w:val="clear" w:color="auto" w:fill="auto"/>
            <w:vAlign w:val="center"/>
          </w:tcPr>
          <w:p w14:paraId="4D4DC435" w14:textId="02169DFF" w:rsidR="00BA472C" w:rsidRPr="003F4123" w:rsidRDefault="00FF5CA7" w:rsidP="00736A88">
            <w:pPr>
              <w:jc w:val="center"/>
              <w:rPr>
                <w:sz w:val="22"/>
                <w:szCs w:val="22"/>
              </w:rPr>
            </w:pPr>
            <w:r w:rsidRPr="003F4123">
              <w:rPr>
                <w:sz w:val="22"/>
                <w:szCs w:val="22"/>
              </w:rPr>
              <w:t>1</w:t>
            </w:r>
          </w:p>
        </w:tc>
        <w:tc>
          <w:tcPr>
            <w:tcW w:w="404" w:type="dxa"/>
            <w:shd w:val="clear" w:color="auto" w:fill="auto"/>
            <w:vAlign w:val="center"/>
          </w:tcPr>
          <w:p w14:paraId="3B6D1652" w14:textId="2294D8A8" w:rsidR="00BA472C" w:rsidRPr="003F4123" w:rsidRDefault="009D5238" w:rsidP="00736A88">
            <w:pPr>
              <w:jc w:val="center"/>
              <w:rPr>
                <w:sz w:val="22"/>
                <w:szCs w:val="22"/>
              </w:rPr>
            </w:pPr>
            <w:r w:rsidRPr="003F4123">
              <w:rPr>
                <w:sz w:val="22"/>
                <w:szCs w:val="22"/>
              </w:rPr>
              <w:t>2</w:t>
            </w:r>
          </w:p>
        </w:tc>
        <w:tc>
          <w:tcPr>
            <w:tcW w:w="921" w:type="dxa"/>
            <w:gridSpan w:val="3"/>
            <w:shd w:val="clear" w:color="auto" w:fill="auto"/>
            <w:vAlign w:val="center"/>
          </w:tcPr>
          <w:p w14:paraId="62FE254C" w14:textId="78C3A2FA" w:rsidR="00BA472C" w:rsidRPr="003F4123" w:rsidRDefault="00FF5CA7" w:rsidP="00736A88">
            <w:pPr>
              <w:jc w:val="center"/>
              <w:rPr>
                <w:sz w:val="22"/>
                <w:szCs w:val="22"/>
              </w:rPr>
            </w:pPr>
            <w:r w:rsidRPr="003F4123">
              <w:rPr>
                <w:sz w:val="22"/>
                <w:szCs w:val="22"/>
              </w:rPr>
              <w:t>x</w:t>
            </w:r>
          </w:p>
        </w:tc>
        <w:tc>
          <w:tcPr>
            <w:tcW w:w="3686" w:type="dxa"/>
            <w:gridSpan w:val="8"/>
            <w:shd w:val="clear" w:color="auto" w:fill="auto"/>
            <w:vAlign w:val="center"/>
          </w:tcPr>
          <w:p w14:paraId="4AE9C8D3" w14:textId="2E53A1C1" w:rsidR="00BA472C" w:rsidRPr="003F4123" w:rsidRDefault="00FF5CA7" w:rsidP="00736A88">
            <w:pPr>
              <w:jc w:val="both"/>
              <w:rPr>
                <w:sz w:val="22"/>
                <w:szCs w:val="22"/>
              </w:rPr>
            </w:pPr>
            <w:r w:rsidRPr="003F4123">
              <w:rPr>
                <w:sz w:val="22"/>
                <w:szCs w:val="22"/>
              </w:rPr>
              <w:t xml:space="preserve">Zarasų – Visagino regiono VVG tarybos protokolu Nr.1. </w:t>
            </w:r>
          </w:p>
        </w:tc>
      </w:tr>
      <w:tr w:rsidR="002E3946" w:rsidRPr="009B5B1D" w14:paraId="5CA9B7D8" w14:textId="77777777" w:rsidTr="00FB19FD">
        <w:trPr>
          <w:trHeight w:val="113"/>
        </w:trPr>
        <w:tc>
          <w:tcPr>
            <w:tcW w:w="756" w:type="dxa"/>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3BE4A1E5" w:rsidR="002E3946" w:rsidRPr="009B5B1D" w:rsidRDefault="002E3946" w:rsidP="000E1229">
            <w:pPr>
              <w:rPr>
                <w:i/>
                <w:sz w:val="22"/>
                <w:szCs w:val="22"/>
              </w:rPr>
            </w:pPr>
            <w:r w:rsidRPr="009B5B1D">
              <w:rPr>
                <w:sz w:val="22"/>
                <w:szCs w:val="22"/>
              </w:rPr>
              <w:t xml:space="preserve">EŽŪFKP tikslinės srities Nr. </w:t>
            </w:r>
            <w:r w:rsidR="00FF5CA7" w:rsidRPr="00FF5CA7">
              <w:rPr>
                <w:sz w:val="22"/>
                <w:szCs w:val="22"/>
              </w:rPr>
              <w:t xml:space="preserve"> 6B</w:t>
            </w:r>
          </w:p>
          <w:p w14:paraId="2594E88A" w14:textId="77777777" w:rsidR="00457725" w:rsidRPr="009B5B1D" w:rsidRDefault="00457725" w:rsidP="000E1229">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4D23B01F" w:rsidR="002700E0" w:rsidRPr="009B5B1D" w:rsidRDefault="001562D2" w:rsidP="00196E9C">
            <w:pPr>
              <w:jc w:val="both"/>
              <w:rPr>
                <w:sz w:val="22"/>
                <w:szCs w:val="22"/>
              </w:rPr>
            </w:pPr>
            <w:r w:rsidRPr="009B5B1D">
              <w:rPr>
                <w:sz w:val="22"/>
                <w:szCs w:val="22"/>
              </w:rPr>
              <w:t xml:space="preserve">VPS priemonės kuriai parengtas FSA, </w:t>
            </w:r>
            <w:r w:rsidRPr="009B5B1D">
              <w:rPr>
                <w:color w:val="000000"/>
                <w:sz w:val="22"/>
                <w:szCs w:val="22"/>
              </w:rPr>
              <w:t>pagrindiniai tikslai yra šie:</w:t>
            </w:r>
          </w:p>
        </w:tc>
        <w:tc>
          <w:tcPr>
            <w:tcW w:w="8647" w:type="dxa"/>
            <w:gridSpan w:val="21"/>
            <w:shd w:val="clear" w:color="auto" w:fill="auto"/>
          </w:tcPr>
          <w:p w14:paraId="146EE008" w14:textId="6A120C99" w:rsidR="002700E0" w:rsidRPr="00FF5CA7" w:rsidRDefault="00FF5CA7" w:rsidP="00FF5CA7">
            <w:pPr>
              <w:jc w:val="both"/>
              <w:rPr>
                <w:bCs/>
                <w:sz w:val="22"/>
                <w:szCs w:val="22"/>
              </w:rPr>
            </w:pPr>
            <w:r w:rsidRPr="00FF5CA7">
              <w:rPr>
                <w:bCs/>
                <w:sz w:val="22"/>
                <w:szCs w:val="22"/>
              </w:rPr>
              <w:t xml:space="preserve">telkti VVG atstovaujamos teritorijos bendruomenę įgyvendinant  bendradarbiavimo ir partnerystės iniciatyvas, ugdyti įvairiapusiškus gebėjimus, skatinti kultūrines ir jaunimo </w:t>
            </w:r>
            <w:r w:rsidRPr="00FF5CA7">
              <w:rPr>
                <w:bCs/>
                <w:sz w:val="22"/>
                <w:szCs w:val="22"/>
              </w:rPr>
              <w:lastRenderedPageBreak/>
              <w:t>veiklas.</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lastRenderedPageBreak/>
              <w:t>1.</w:t>
            </w:r>
            <w:r w:rsidR="00EF52F3" w:rsidRPr="009B5B1D">
              <w:rPr>
                <w:sz w:val="22"/>
                <w:szCs w:val="22"/>
              </w:rPr>
              <w:t>7</w:t>
            </w:r>
            <w:r w:rsidR="00C52EE1" w:rsidRPr="009B5B1D">
              <w:rPr>
                <w:sz w:val="22"/>
                <w:szCs w:val="22"/>
              </w:rPr>
              <w:t>.</w:t>
            </w:r>
          </w:p>
        </w:tc>
        <w:tc>
          <w:tcPr>
            <w:tcW w:w="5760" w:type="dxa"/>
            <w:shd w:val="clear" w:color="auto" w:fill="auto"/>
          </w:tcPr>
          <w:p w14:paraId="7C43EAF9" w14:textId="31F03CAC" w:rsidR="002700E0" w:rsidRPr="009B5B1D" w:rsidRDefault="001562D2" w:rsidP="00736A88">
            <w:pPr>
              <w:jc w:val="both"/>
              <w:rPr>
                <w:sz w:val="22"/>
                <w:szCs w:val="22"/>
              </w:rPr>
            </w:pPr>
            <w:r w:rsidRPr="009B5B1D">
              <w:rPr>
                <w:sz w:val="22"/>
                <w:szCs w:val="22"/>
              </w:rPr>
              <w:t>Pagal VPS priemonę  parama teikiama:</w:t>
            </w:r>
          </w:p>
        </w:tc>
        <w:tc>
          <w:tcPr>
            <w:tcW w:w="8647" w:type="dxa"/>
            <w:gridSpan w:val="21"/>
            <w:shd w:val="clear" w:color="auto" w:fill="auto"/>
          </w:tcPr>
          <w:p w14:paraId="526823D1" w14:textId="77777777" w:rsidR="00FF5CA7" w:rsidRDefault="00FF5CA7" w:rsidP="00FF5CA7">
            <w:pPr>
              <w:suppressAutoHyphens/>
              <w:autoSpaceDE w:val="0"/>
              <w:autoSpaceDN w:val="0"/>
              <w:adjustRightInd w:val="0"/>
              <w:ind w:firstLine="316"/>
              <w:jc w:val="both"/>
              <w:textAlignment w:val="center"/>
              <w:rPr>
                <w:iCs/>
                <w:sz w:val="22"/>
                <w:szCs w:val="22"/>
              </w:rPr>
            </w:pPr>
            <w:r w:rsidRPr="00FF5CA7">
              <w:rPr>
                <w:iCs/>
                <w:sz w:val="22"/>
                <w:szCs w:val="22"/>
              </w:rPr>
              <w:t xml:space="preserve">Priemonė skirta įvairioms bendruomenių veikloms ir neapibrėžia ryškios takoskyros tarp keturių priemonės tikslo dedamųjų: bendradarbiavimo, gebėjimų ugdymo, kultūrinės ir jaunimo veiklų  bet skatina kūrybišką šių veiklų „persipynimą“ ir sinergiją. </w:t>
            </w:r>
          </w:p>
          <w:p w14:paraId="19B0E798" w14:textId="2C0798A6" w:rsidR="00FF5CA7" w:rsidRDefault="00FF5CA7" w:rsidP="0070004F">
            <w:pPr>
              <w:suppressAutoHyphens/>
              <w:autoSpaceDE w:val="0"/>
              <w:autoSpaceDN w:val="0"/>
              <w:adjustRightInd w:val="0"/>
              <w:ind w:firstLine="316"/>
              <w:jc w:val="both"/>
              <w:textAlignment w:val="center"/>
              <w:rPr>
                <w:iCs/>
                <w:sz w:val="22"/>
                <w:szCs w:val="22"/>
              </w:rPr>
            </w:pPr>
            <w:r w:rsidRPr="00FF5CA7">
              <w:rPr>
                <w:iCs/>
                <w:sz w:val="22"/>
                <w:szCs w:val="22"/>
              </w:rPr>
              <w:t>1. Priemonė skirta telkti VVG teritorijos bendruomenę, skatinant organizacijų tarpusavio bendradarbiavimą ir socialinę partnerystę su kitais vietos plėtros dalyviais.</w:t>
            </w:r>
            <w:r w:rsidR="0070004F">
              <w:rPr>
                <w:iCs/>
                <w:sz w:val="22"/>
                <w:szCs w:val="22"/>
              </w:rPr>
              <w:t xml:space="preserve"> </w:t>
            </w:r>
            <w:r w:rsidRPr="00FF5CA7">
              <w:rPr>
                <w:iCs/>
                <w:sz w:val="22"/>
                <w:szCs w:val="22"/>
              </w:rPr>
              <w:t>(Bendradarbiavimo projektų pavyzdžiai: verslių bendruomenių, saugios kaimynystės, sveikatą puoselėjančių bendruomenių ir kt. teminių tinklų organizavimas, gerosios patirties sklaida ir kt.);</w:t>
            </w:r>
          </w:p>
          <w:p w14:paraId="03D3F53C" w14:textId="26EA631B" w:rsidR="00FF5CA7" w:rsidRDefault="00FF5CA7" w:rsidP="0070004F">
            <w:pPr>
              <w:suppressAutoHyphens/>
              <w:autoSpaceDE w:val="0"/>
              <w:autoSpaceDN w:val="0"/>
              <w:adjustRightInd w:val="0"/>
              <w:ind w:firstLine="316"/>
              <w:jc w:val="both"/>
              <w:textAlignment w:val="center"/>
              <w:rPr>
                <w:iCs/>
                <w:sz w:val="22"/>
                <w:szCs w:val="22"/>
              </w:rPr>
            </w:pPr>
            <w:r w:rsidRPr="00FF5CA7">
              <w:rPr>
                <w:iCs/>
                <w:sz w:val="22"/>
                <w:szCs w:val="22"/>
              </w:rPr>
              <w:t>2. Priemonė skirta ugdyti kaimo bendruomenių gebėjimus, didinti kaimo bendruomeninių organizacijų žmogiškuosius ir institucinius gebėjimus, stiprinti pilietinę visuomenę.</w:t>
            </w:r>
            <w:r w:rsidR="0070004F">
              <w:rPr>
                <w:iCs/>
                <w:sz w:val="22"/>
                <w:szCs w:val="22"/>
              </w:rPr>
              <w:t xml:space="preserve"> </w:t>
            </w:r>
            <w:r w:rsidRPr="00FF5CA7">
              <w:rPr>
                <w:iCs/>
                <w:sz w:val="22"/>
                <w:szCs w:val="22"/>
              </w:rPr>
              <w:t>(Gebėjimo ugdymo projektų pavyzdžiai: NVO finansinių ir institucinių gebėjimų stiprinimas, ekonominės veiklos planavimas ir įgyvendinimas, bendradarbiavimo su kitomis organizacijomis mechanizmų kūrimas ir stiprinimas, partnerystės plėtojimas, bendruomenių narių kompetencijų tobulinimas, mokymas, kvalifikacijos kėlimas, kt.);</w:t>
            </w:r>
          </w:p>
          <w:p w14:paraId="6BBDC492" w14:textId="216BE07E" w:rsidR="00FF5CA7" w:rsidRPr="00FF5CA7" w:rsidRDefault="00FF5CA7" w:rsidP="0070004F">
            <w:pPr>
              <w:suppressAutoHyphens/>
              <w:autoSpaceDE w:val="0"/>
              <w:autoSpaceDN w:val="0"/>
              <w:adjustRightInd w:val="0"/>
              <w:ind w:firstLine="316"/>
              <w:jc w:val="both"/>
              <w:textAlignment w:val="center"/>
              <w:rPr>
                <w:iCs/>
                <w:sz w:val="22"/>
                <w:szCs w:val="22"/>
              </w:rPr>
            </w:pPr>
            <w:r w:rsidRPr="00FF5CA7">
              <w:rPr>
                <w:iCs/>
                <w:sz w:val="22"/>
                <w:szCs w:val="22"/>
              </w:rPr>
              <w:t>3. Priemonė skirta krašto kultūrai puoselėti, kultūriniams ir meninės saviraiškos poreikiams tenkinti.</w:t>
            </w:r>
            <w:r w:rsidR="0070004F">
              <w:rPr>
                <w:iCs/>
                <w:sz w:val="22"/>
                <w:szCs w:val="22"/>
              </w:rPr>
              <w:t xml:space="preserve"> </w:t>
            </w:r>
            <w:r w:rsidRPr="00FF5CA7">
              <w:rPr>
                <w:iCs/>
                <w:sz w:val="22"/>
                <w:szCs w:val="22"/>
              </w:rPr>
              <w:t>(Projektų pavyzdžiai: kūrybinės stovyklos, plenerai, sesijos, tradicinės šventės, atlaidai, bendradarbiavimo projektai su kultūros institucijomis (muziejais, etnografiniais kolektyvais) kitos iniciatyvos, padedančios pasiekti priemonės tikslą.);</w:t>
            </w:r>
          </w:p>
          <w:p w14:paraId="2ADE8234" w14:textId="1DCD8A6D" w:rsidR="0070004F" w:rsidRDefault="00FF5CA7" w:rsidP="0070004F">
            <w:pPr>
              <w:suppressAutoHyphens/>
              <w:autoSpaceDE w:val="0"/>
              <w:autoSpaceDN w:val="0"/>
              <w:adjustRightInd w:val="0"/>
              <w:ind w:firstLine="316"/>
              <w:jc w:val="both"/>
              <w:textAlignment w:val="center"/>
              <w:rPr>
                <w:iCs/>
                <w:sz w:val="22"/>
                <w:szCs w:val="22"/>
              </w:rPr>
            </w:pPr>
            <w:r w:rsidRPr="00FF5CA7">
              <w:rPr>
                <w:iCs/>
                <w:sz w:val="22"/>
                <w:szCs w:val="22"/>
              </w:rPr>
              <w:t>4. Priemone skirta  didinti vaikų ir jaunimo turiningą užimtumą ir ugdyti juos aktyviais bendruomenės nariais. Priemonė turi paskatinti jaunimą aktyviau reikštis visuomeninėje veikloje, drąsiau imtis lyderystės. Pagal šią priemonę remiami vaikų ir jaunimo užimtumo projektai, kai veiklos siejamos su vietos plėtros poreikiais, patriotizmo, savarankiškumo, atsakomybės ugdymu ir sveikos gyvensenos skatinimu,  pvz.: vaikų ir jaunimo įtraukimas į turizmo paslaugų organizavimą, aplinkos puoselėjimą, gyvosios kultūros tradicijos ir technologinės patirties perdavimo organizavimą (amatų mokymą, kulinarinio paveldo  produktų ruošimą, kt.), turistinių žygių organizavimą, vasaros darbo ir poilsio stovyklų organizavimą, gidų rengimą, bendrų veiklų su kaimo bendruomenėmis ir kitomis NVO vykdymą, savanoriškos veiklos organizavimą ir kt.</w:t>
            </w:r>
            <w:r w:rsidR="004B4161">
              <w:rPr>
                <w:iCs/>
                <w:sz w:val="22"/>
                <w:szCs w:val="22"/>
              </w:rPr>
              <w:t xml:space="preserve"> </w:t>
            </w:r>
          </w:p>
          <w:p w14:paraId="25DB0D6F" w14:textId="0A6A4B7C" w:rsidR="00FF5CA7" w:rsidRPr="00FF5CA7" w:rsidRDefault="00FF5CA7" w:rsidP="0070004F">
            <w:pPr>
              <w:suppressAutoHyphens/>
              <w:autoSpaceDE w:val="0"/>
              <w:autoSpaceDN w:val="0"/>
              <w:adjustRightInd w:val="0"/>
              <w:ind w:firstLine="316"/>
              <w:jc w:val="both"/>
              <w:textAlignment w:val="center"/>
              <w:rPr>
                <w:iCs/>
                <w:sz w:val="22"/>
                <w:szCs w:val="22"/>
              </w:rPr>
            </w:pPr>
            <w:r w:rsidRPr="00FF5CA7">
              <w:rPr>
                <w:iCs/>
                <w:sz w:val="22"/>
                <w:szCs w:val="22"/>
              </w:rPr>
              <w:t>Pareiškėjai, teikiantys paraiškas, turi vietos projekto paraiškos (FSA 1 priedas) 3 dalyje „Vietos projekto idėjos aprašymas“, taip pat pateikti informaciją apie planuojamo vietos projekto tikslus, uždavinius, planuojamas veiklas, kurių pagrindu būtų galima įvertinti, kaip vietos projektas atitinka VPS, VPS priemonės tikslus, remiamas veiklas.</w:t>
            </w:r>
          </w:p>
          <w:p w14:paraId="549A50C9" w14:textId="6E0D84D8" w:rsidR="002700E0" w:rsidRPr="0070004F" w:rsidRDefault="00FF5CA7" w:rsidP="0070004F">
            <w:pPr>
              <w:suppressAutoHyphens/>
              <w:autoSpaceDE w:val="0"/>
              <w:autoSpaceDN w:val="0"/>
              <w:adjustRightInd w:val="0"/>
              <w:ind w:firstLine="321"/>
              <w:jc w:val="both"/>
              <w:textAlignment w:val="center"/>
              <w:rPr>
                <w:iCs/>
                <w:sz w:val="22"/>
                <w:szCs w:val="22"/>
              </w:rPr>
            </w:pPr>
            <w:r w:rsidRPr="00FF5CA7">
              <w:rPr>
                <w:iCs/>
                <w:sz w:val="22"/>
                <w:szCs w:val="22"/>
              </w:rPr>
              <w:t>Investicijos nėra tiesiogiai susijusios su darbo vietų kūrimu.</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48D64557" w14:textId="5AC84F9D" w:rsidR="0070004F" w:rsidRDefault="0070004F" w:rsidP="0097257F">
            <w:pPr>
              <w:pStyle w:val="CentrBold"/>
              <w:spacing w:line="240" w:lineRule="auto"/>
              <w:jc w:val="both"/>
              <w:rPr>
                <w:b w:val="0"/>
                <w:caps w:val="0"/>
                <w:sz w:val="22"/>
                <w:szCs w:val="22"/>
                <w:lang w:val="lt-LT"/>
              </w:rPr>
            </w:pPr>
            <w:r w:rsidRPr="0070004F">
              <w:rPr>
                <w:b w:val="0"/>
                <w:caps w:val="0"/>
                <w:sz w:val="22"/>
                <w:szCs w:val="22"/>
                <w:lang w:val="lt-LT"/>
              </w:rPr>
              <w:t>Viešieji pelno nesiekiantys juridiniai asmenys, registruoti pagal LR Asociacijų, Viešųjų įstaigų (kurių steigėjas nėra valstybė ar savivaldybė) ir Labdaros ir paramos fondų įstatymus</w:t>
            </w:r>
            <w:r w:rsidR="0097257F">
              <w:rPr>
                <w:b w:val="0"/>
                <w:caps w:val="0"/>
                <w:sz w:val="22"/>
                <w:szCs w:val="22"/>
                <w:lang w:val="lt-LT"/>
              </w:rPr>
              <w:t xml:space="preserve"> registruoti VVG teritorijoje. </w:t>
            </w:r>
          </w:p>
          <w:p w14:paraId="1811BD8B" w14:textId="3E9BE421" w:rsidR="00AE0AB3" w:rsidRPr="009B5B1D" w:rsidRDefault="00AE0AB3" w:rsidP="0070004F">
            <w:pPr>
              <w:pStyle w:val="CentrBold"/>
              <w:spacing w:line="240" w:lineRule="auto"/>
              <w:ind w:firstLine="321"/>
              <w:jc w:val="both"/>
              <w:rPr>
                <w:b w:val="0"/>
                <w:caps w:val="0"/>
                <w:sz w:val="22"/>
                <w:szCs w:val="22"/>
                <w:lang w:val="lt-LT"/>
              </w:rPr>
            </w:pP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1DD647D1" w:rsidR="009C6EC3" w:rsidRPr="009B5B1D" w:rsidRDefault="009F5ABA" w:rsidP="00044B81">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647" w:type="dxa"/>
            <w:gridSpan w:val="21"/>
            <w:shd w:val="clear" w:color="auto" w:fill="auto"/>
          </w:tcPr>
          <w:p w14:paraId="4904A14D" w14:textId="7E110D77" w:rsidR="0097257F" w:rsidRPr="00C040D0" w:rsidRDefault="0097257F" w:rsidP="0097257F">
            <w:pPr>
              <w:rPr>
                <w:sz w:val="22"/>
                <w:szCs w:val="22"/>
              </w:rPr>
            </w:pPr>
            <w:r w:rsidRPr="0097257F">
              <w:rPr>
                <w:sz w:val="22"/>
                <w:szCs w:val="22"/>
              </w:rPr>
              <w:t>Viešieji pelno nesiekiantys juridiniai asmenys, registruoti pagal LR Asociacijų, Viešųjų įstaigų</w:t>
            </w:r>
            <w:r>
              <w:rPr>
                <w:sz w:val="22"/>
                <w:szCs w:val="22"/>
              </w:rPr>
              <w:t xml:space="preserve"> </w:t>
            </w:r>
            <w:r w:rsidRPr="0097257F">
              <w:rPr>
                <w:sz w:val="22"/>
                <w:szCs w:val="22"/>
              </w:rPr>
              <w:t xml:space="preserve"> ir Labdaros ir paramos fondų įstatymus</w:t>
            </w:r>
            <w:r>
              <w:rPr>
                <w:sz w:val="22"/>
                <w:szCs w:val="22"/>
              </w:rPr>
              <w:t xml:space="preserve"> </w:t>
            </w:r>
            <w:r w:rsidRPr="0097257F">
              <w:rPr>
                <w:sz w:val="22"/>
                <w:szCs w:val="22"/>
              </w:rPr>
              <w:t>ir registruotos  VVG teritorijoje</w:t>
            </w:r>
            <w:r>
              <w:rPr>
                <w:sz w:val="22"/>
                <w:szCs w:val="22"/>
              </w:rPr>
              <w:t>.</w:t>
            </w:r>
          </w:p>
          <w:p w14:paraId="7BD5BCD9" w14:textId="2F6DB9FE" w:rsidR="003E6A3B" w:rsidRPr="0070004F" w:rsidRDefault="0070004F" w:rsidP="0070004F">
            <w:pPr>
              <w:jc w:val="both"/>
              <w:rPr>
                <w:iCs/>
                <w:sz w:val="22"/>
                <w:szCs w:val="22"/>
              </w:rPr>
            </w:pPr>
            <w:r w:rsidRPr="00A120FC">
              <w:rPr>
                <w:sz w:val="22"/>
                <w:szCs w:val="22"/>
              </w:rPr>
              <w:lastRenderedPageBreak/>
              <w:t>Partneriai turi atitikti šio FSA</w:t>
            </w:r>
            <w:r w:rsidRPr="00894EB7">
              <w:rPr>
                <w:b/>
                <w:caps/>
                <w:sz w:val="22"/>
                <w:szCs w:val="22"/>
              </w:rPr>
              <w:t xml:space="preserve"> </w:t>
            </w:r>
            <w:r w:rsidRPr="00540659">
              <w:rPr>
                <w:caps/>
                <w:sz w:val="22"/>
                <w:szCs w:val="22"/>
              </w:rPr>
              <w:t xml:space="preserve">4 </w:t>
            </w:r>
            <w:r w:rsidRPr="00540659">
              <w:rPr>
                <w:sz w:val="22"/>
                <w:szCs w:val="22"/>
              </w:rPr>
              <w:t>dalyje „Vietos projektų tinkamumo finansuoti sąlygos ir vietos projektų vykdytojų įsipareigojimai</w:t>
            </w:r>
            <w:r w:rsidRPr="00A120FC">
              <w:rPr>
                <w:caps/>
                <w:sz w:val="22"/>
                <w:szCs w:val="22"/>
              </w:rPr>
              <w:t>“</w:t>
            </w:r>
            <w:r w:rsidRPr="00A120FC">
              <w:rPr>
                <w:sz w:val="22"/>
                <w:szCs w:val="22"/>
              </w:rPr>
              <w:t xml:space="preserve"> partneriui taikomus bendruosius, specialiuosius ir papildomus</w:t>
            </w:r>
            <w:r w:rsidRPr="00A120FC">
              <w:rPr>
                <w:i/>
                <w:sz w:val="22"/>
                <w:szCs w:val="22"/>
              </w:rPr>
              <w:t xml:space="preserve"> </w:t>
            </w:r>
            <w:r w:rsidRPr="00894EB7">
              <w:rPr>
                <w:sz w:val="22"/>
                <w:szCs w:val="22"/>
              </w:rPr>
              <w:t>tinkamumo re</w:t>
            </w:r>
            <w:r w:rsidRPr="00540659">
              <w:rPr>
                <w:sz w:val="22"/>
                <w:szCs w:val="22"/>
              </w:rPr>
              <w:t>ikalavimus.</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408DED40" w:rsidR="009C6EC3" w:rsidRPr="009B5B1D" w:rsidRDefault="00533059" w:rsidP="00736A88">
            <w:pPr>
              <w:jc w:val="both"/>
              <w:rPr>
                <w:sz w:val="22"/>
                <w:szCs w:val="22"/>
              </w:rPr>
            </w:pPr>
            <w:r w:rsidRPr="009B5B1D">
              <w:rPr>
                <w:sz w:val="22"/>
                <w:szCs w:val="22"/>
              </w:rPr>
              <w:t xml:space="preserve">Kvietimui teikti VPS priemonės </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77476760" w:rsidR="009C6EC3" w:rsidRPr="009B5B1D" w:rsidRDefault="0070004F" w:rsidP="0097257F">
            <w:pPr>
              <w:jc w:val="both"/>
              <w:rPr>
                <w:b/>
                <w:i/>
                <w:sz w:val="22"/>
                <w:szCs w:val="22"/>
              </w:rPr>
            </w:pPr>
            <w:r>
              <w:rPr>
                <w:sz w:val="22"/>
                <w:szCs w:val="22"/>
              </w:rPr>
              <w:t>42036,00</w:t>
            </w:r>
            <w:r w:rsidR="00533059" w:rsidRPr="009B5B1D">
              <w:rPr>
                <w:sz w:val="22"/>
                <w:szCs w:val="22"/>
              </w:rPr>
              <w:t xml:space="preserve"> Eur</w:t>
            </w:r>
            <w:r>
              <w:rPr>
                <w:sz w:val="22"/>
                <w:szCs w:val="22"/>
              </w:rPr>
              <w:t xml:space="preserve"> </w:t>
            </w:r>
            <w:r w:rsidR="00533059" w:rsidRPr="009B5B1D">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68B6A59D" w:rsidR="00020551" w:rsidRPr="009B5B1D" w:rsidRDefault="0070004F" w:rsidP="0097257F">
            <w:pPr>
              <w:jc w:val="both"/>
              <w:rPr>
                <w:i/>
                <w:sz w:val="22"/>
                <w:szCs w:val="22"/>
              </w:rPr>
            </w:pPr>
            <w:r>
              <w:rPr>
                <w:sz w:val="22"/>
                <w:szCs w:val="22"/>
              </w:rPr>
              <w:t xml:space="preserve">7006,00 </w:t>
            </w:r>
            <w:r w:rsidR="00FB4C62" w:rsidRPr="009B5B1D">
              <w:rPr>
                <w:sz w:val="22"/>
                <w:szCs w:val="22"/>
              </w:rPr>
              <w:t>Eur</w:t>
            </w:r>
            <w:r w:rsidR="008156B1" w:rsidRPr="009B5B1D">
              <w:rPr>
                <w:sz w:val="22"/>
                <w:szCs w:val="22"/>
              </w:rPr>
              <w:t>.</w:t>
            </w:r>
          </w:p>
          <w:p w14:paraId="44C8FF5A" w14:textId="77777777" w:rsidR="008156B1" w:rsidRPr="009B5B1D"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F4BD593" w14:textId="77777777" w:rsidR="0070004F" w:rsidRPr="0070004F" w:rsidRDefault="0070004F" w:rsidP="0097257F">
            <w:pPr>
              <w:pStyle w:val="BodyText10"/>
              <w:ind w:firstLine="0"/>
              <w:rPr>
                <w:rFonts w:ascii="Times New Roman" w:hAnsi="Times New Roman" w:cs="Times New Roman"/>
                <w:bCs/>
                <w:iCs/>
                <w:sz w:val="22"/>
                <w:szCs w:val="22"/>
                <w:lang w:val="lt-LT"/>
              </w:rPr>
            </w:pPr>
            <w:r w:rsidRPr="0070004F">
              <w:rPr>
                <w:rFonts w:ascii="Times New Roman" w:hAnsi="Times New Roman" w:cs="Times New Roman"/>
                <w:bCs/>
                <w:iCs/>
                <w:sz w:val="22"/>
                <w:szCs w:val="22"/>
                <w:lang w:val="lt-LT"/>
              </w:rPr>
              <w:t>Iki 80 proc., kai projekto metu įsigyjamas materialusis turtas;</w:t>
            </w:r>
          </w:p>
          <w:p w14:paraId="661567E2" w14:textId="2277F702" w:rsidR="00020551" w:rsidRPr="009B5B1D" w:rsidRDefault="0070004F" w:rsidP="0097257F">
            <w:pPr>
              <w:pStyle w:val="BodyText10"/>
              <w:ind w:firstLine="0"/>
              <w:rPr>
                <w:rFonts w:ascii="Times New Roman" w:hAnsi="Times New Roman" w:cs="Times New Roman"/>
                <w:b/>
                <w:i/>
                <w:sz w:val="22"/>
                <w:szCs w:val="22"/>
                <w:lang w:val="lt-LT"/>
              </w:rPr>
            </w:pPr>
            <w:r w:rsidRPr="0070004F">
              <w:rPr>
                <w:rFonts w:ascii="Times New Roman" w:hAnsi="Times New Roman" w:cs="Times New Roman"/>
                <w:bCs/>
                <w:iCs/>
                <w:sz w:val="22"/>
                <w:szCs w:val="22"/>
                <w:lang w:val="lt-LT"/>
              </w:rPr>
              <w:t>Iki 95 proc., kai vietos projektas susijęs su investicijomis į žmogiškąjį kapitalą ir jį teikia viešasis juridinis asmuo arba NVO ir teikiamas veiklos vietos projektas (veiklos vietos projektu laikomas toks vietos projektas, kurio galutinis rezultatas pats savaime nėra materialusis turtas. Esmė yra pats projektas, o ne nuolatinė veikla).</w:t>
            </w:r>
          </w:p>
        </w:tc>
      </w:tr>
      <w:tr w:rsidR="005F7656" w:rsidRPr="009B5B1D" w14:paraId="40AB570B" w14:textId="77777777" w:rsidTr="00FB19FD">
        <w:tc>
          <w:tcPr>
            <w:tcW w:w="756" w:type="dxa"/>
            <w:shd w:val="clear" w:color="auto" w:fill="auto"/>
          </w:tcPr>
          <w:p w14:paraId="38687AFF" w14:textId="5B528C67" w:rsidR="005F7656" w:rsidRPr="009B5B1D" w:rsidRDefault="005F7656" w:rsidP="005F7656">
            <w:pPr>
              <w:jc w:val="center"/>
              <w:rPr>
                <w:sz w:val="22"/>
                <w:szCs w:val="22"/>
              </w:rPr>
            </w:pPr>
            <w:r w:rsidRPr="009B5B1D">
              <w:rPr>
                <w:sz w:val="22"/>
                <w:szCs w:val="22"/>
              </w:rPr>
              <w:t>1.13.</w:t>
            </w:r>
          </w:p>
        </w:tc>
        <w:tc>
          <w:tcPr>
            <w:tcW w:w="5760" w:type="dxa"/>
            <w:shd w:val="clear" w:color="auto" w:fill="auto"/>
          </w:tcPr>
          <w:p w14:paraId="1B436912" w14:textId="4FAF05F8" w:rsidR="005F7656" w:rsidRPr="009B5B1D" w:rsidRDefault="005F7656" w:rsidP="005F7656">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w:t>
            </w:r>
            <w:r>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30E144FE" w14:textId="77777777" w:rsidR="005F7656" w:rsidRPr="0097257F" w:rsidRDefault="005F7656" w:rsidP="0097257F">
            <w:pPr>
              <w:jc w:val="both"/>
              <w:rPr>
                <w:color w:val="000000"/>
                <w:sz w:val="22"/>
                <w:szCs w:val="22"/>
                <w:shd w:val="clear" w:color="auto" w:fill="FFFFFF"/>
              </w:rPr>
            </w:pPr>
            <w:r w:rsidRPr="0097257F">
              <w:rPr>
                <w:color w:val="000000"/>
                <w:sz w:val="22"/>
                <w:szCs w:val="22"/>
                <w:shd w:val="clear" w:color="auto" w:fill="FFFFFF"/>
              </w:rPr>
              <w:t>Pareiškėjo nuosavos piniginės lėšos;</w:t>
            </w:r>
          </w:p>
          <w:p w14:paraId="4D2091E6" w14:textId="77777777" w:rsidR="005F7656" w:rsidRPr="0097257F" w:rsidRDefault="005F7656" w:rsidP="0097257F">
            <w:pPr>
              <w:jc w:val="both"/>
              <w:rPr>
                <w:sz w:val="22"/>
                <w:szCs w:val="22"/>
              </w:rPr>
            </w:pPr>
            <w:r w:rsidRPr="0097257F">
              <w:rPr>
                <w:color w:val="000000"/>
                <w:sz w:val="22"/>
                <w:szCs w:val="22"/>
                <w:shd w:val="clear" w:color="auto" w:fill="FFFFFF"/>
              </w:rPr>
              <w:t>tinkamo vietos projekto partnerio nuosavos piniginės lėšos; </w:t>
            </w:r>
          </w:p>
          <w:p w14:paraId="14DF294C" w14:textId="25A8D849" w:rsidR="005F7656" w:rsidRPr="0097257F" w:rsidRDefault="0097257F" w:rsidP="0097257F">
            <w:pPr>
              <w:jc w:val="both"/>
              <w:rPr>
                <w:sz w:val="22"/>
                <w:szCs w:val="22"/>
              </w:rPr>
            </w:pPr>
            <w:r>
              <w:rPr>
                <w:sz w:val="22"/>
                <w:szCs w:val="22"/>
              </w:rPr>
              <w:t>p</w:t>
            </w:r>
            <w:r w:rsidR="005F7656" w:rsidRPr="0097257F">
              <w:rPr>
                <w:sz w:val="22"/>
                <w:szCs w:val="22"/>
              </w:rPr>
              <w:t>areiškėjo skolintos lėšos;</w:t>
            </w:r>
          </w:p>
          <w:p w14:paraId="0422A89E" w14:textId="574F686F" w:rsidR="005F7656" w:rsidRPr="0097257F" w:rsidRDefault="0097257F" w:rsidP="0097257F">
            <w:pPr>
              <w:jc w:val="both"/>
              <w:rPr>
                <w:sz w:val="22"/>
                <w:szCs w:val="22"/>
              </w:rPr>
            </w:pPr>
            <w:r w:rsidRPr="0097257F">
              <w:rPr>
                <w:color w:val="000000"/>
                <w:sz w:val="22"/>
                <w:szCs w:val="22"/>
                <w:shd w:val="clear" w:color="auto" w:fill="FFFFFF"/>
              </w:rPr>
              <w:t>p</w:t>
            </w:r>
            <w:r w:rsidR="005F7656" w:rsidRPr="0097257F">
              <w:rPr>
                <w:color w:val="000000"/>
                <w:sz w:val="22"/>
                <w:szCs w:val="22"/>
                <w:shd w:val="clear" w:color="auto" w:fill="FFFFFF"/>
              </w:rPr>
              <w:t xml:space="preserve">areiškėjo ir (arba) tinkamo vietos projekto partnerio įnašas natūra – savanoriškais darbais. </w:t>
            </w:r>
          </w:p>
        </w:tc>
      </w:tr>
      <w:tr w:rsidR="005F7656" w:rsidRPr="009B5B1D" w14:paraId="763E58A5" w14:textId="77777777" w:rsidTr="00FB19FD">
        <w:tc>
          <w:tcPr>
            <w:tcW w:w="756" w:type="dxa"/>
            <w:shd w:val="clear" w:color="auto" w:fill="auto"/>
          </w:tcPr>
          <w:p w14:paraId="083709D5" w14:textId="08E1215D" w:rsidR="005F7656" w:rsidRPr="009B5B1D" w:rsidRDefault="005F7656" w:rsidP="005F7656">
            <w:pPr>
              <w:jc w:val="center"/>
              <w:rPr>
                <w:sz w:val="22"/>
                <w:szCs w:val="22"/>
              </w:rPr>
            </w:pPr>
            <w:r w:rsidRPr="009B5B1D">
              <w:rPr>
                <w:sz w:val="22"/>
                <w:szCs w:val="22"/>
              </w:rPr>
              <w:t>1.14.</w:t>
            </w:r>
          </w:p>
        </w:tc>
        <w:tc>
          <w:tcPr>
            <w:tcW w:w="5760" w:type="dxa"/>
            <w:shd w:val="clear" w:color="auto" w:fill="auto"/>
          </w:tcPr>
          <w:p w14:paraId="4280D2C5" w14:textId="370D0561" w:rsidR="005F7656" w:rsidRPr="009B5B1D" w:rsidRDefault="005F7656" w:rsidP="005F7656">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Vietos projektų finansavimo fondas </w:t>
            </w:r>
            <w:r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67A6E943" w:rsidR="005F7656" w:rsidRPr="009B5B1D" w:rsidRDefault="005F7656" w:rsidP="0097257F">
            <w:pPr>
              <w:pStyle w:val="num1diagrama0"/>
              <w:tabs>
                <w:tab w:val="left" w:pos="540"/>
                <w:tab w:val="left" w:pos="1260"/>
                <w:tab w:val="left" w:pos="1440"/>
                <w:tab w:val="left" w:pos="1620"/>
                <w:tab w:val="left" w:pos="1800"/>
              </w:tabs>
              <w:rPr>
                <w:i/>
                <w:sz w:val="22"/>
                <w:szCs w:val="22"/>
              </w:rPr>
            </w:pPr>
            <w:r w:rsidRPr="00741235">
              <w:rPr>
                <w:sz w:val="22"/>
                <w:szCs w:val="22"/>
              </w:rPr>
              <w:t>EJRŽF ir Lietuvos Respublikos valstybės biudžeto lėšos</w:t>
            </w:r>
            <w:r>
              <w:rPr>
                <w:sz w:val="22"/>
                <w:szCs w:val="22"/>
              </w:rPr>
              <w:t>.</w:t>
            </w:r>
          </w:p>
        </w:tc>
      </w:tr>
      <w:tr w:rsidR="005F7656" w:rsidRPr="009B5B1D" w14:paraId="14CA2429" w14:textId="77777777" w:rsidTr="00FB19FD">
        <w:tc>
          <w:tcPr>
            <w:tcW w:w="15163" w:type="dxa"/>
            <w:gridSpan w:val="23"/>
            <w:shd w:val="clear" w:color="auto" w:fill="FBE4D5"/>
          </w:tcPr>
          <w:p w14:paraId="50DBA15C" w14:textId="77777777" w:rsidR="005F7656" w:rsidRPr="009B5B1D" w:rsidRDefault="005F7656" w:rsidP="005F7656">
            <w:pPr>
              <w:rPr>
                <w:b/>
                <w:sz w:val="22"/>
                <w:szCs w:val="22"/>
              </w:rPr>
            </w:pPr>
          </w:p>
        </w:tc>
      </w:tr>
    </w:tbl>
    <w:p w14:paraId="29D9F54A" w14:textId="176C88C4" w:rsidR="00005AFE" w:rsidRDefault="00005AFE">
      <w:pPr>
        <w:rPr>
          <w:sz w:val="22"/>
          <w:szCs w:val="22"/>
        </w:rPr>
      </w:pPr>
    </w:p>
    <w:p w14:paraId="7AA9EB8C" w14:textId="002C5261" w:rsidR="005F7656" w:rsidRDefault="005F7656">
      <w:pPr>
        <w:rPr>
          <w:sz w:val="22"/>
          <w:szCs w:val="22"/>
        </w:rPr>
      </w:pPr>
    </w:p>
    <w:p w14:paraId="3F60FB07" w14:textId="068B0055" w:rsidR="00ED1A1B" w:rsidRDefault="00ED1A1B">
      <w:pPr>
        <w:rPr>
          <w:sz w:val="22"/>
          <w:szCs w:val="22"/>
        </w:rPr>
      </w:pPr>
    </w:p>
    <w:p w14:paraId="1D987501" w14:textId="7CCD5CB5" w:rsidR="00ED1A1B" w:rsidRDefault="00ED1A1B">
      <w:pPr>
        <w:rPr>
          <w:sz w:val="22"/>
          <w:szCs w:val="22"/>
        </w:rPr>
      </w:pPr>
    </w:p>
    <w:p w14:paraId="6D6A988B" w14:textId="2D6AF207" w:rsidR="00ED1A1B" w:rsidRDefault="00ED1A1B">
      <w:pPr>
        <w:rPr>
          <w:sz w:val="22"/>
          <w:szCs w:val="22"/>
        </w:rPr>
      </w:pPr>
    </w:p>
    <w:p w14:paraId="7AD3AED0" w14:textId="25E64B37" w:rsidR="00ED1A1B" w:rsidRDefault="00ED1A1B">
      <w:pPr>
        <w:rPr>
          <w:sz w:val="22"/>
          <w:szCs w:val="22"/>
        </w:rPr>
      </w:pPr>
    </w:p>
    <w:p w14:paraId="0EE034F5" w14:textId="4A5C426A" w:rsidR="00ED1A1B" w:rsidRDefault="00ED1A1B">
      <w:pPr>
        <w:rPr>
          <w:sz w:val="22"/>
          <w:szCs w:val="22"/>
        </w:rPr>
      </w:pPr>
    </w:p>
    <w:p w14:paraId="506CCB2D" w14:textId="78BB620C" w:rsidR="00ED1A1B" w:rsidRDefault="00ED1A1B">
      <w:pPr>
        <w:rPr>
          <w:sz w:val="22"/>
          <w:szCs w:val="22"/>
        </w:rPr>
      </w:pPr>
    </w:p>
    <w:p w14:paraId="47AD6B5B" w14:textId="62FC6BC8" w:rsidR="00ED1A1B" w:rsidRDefault="00ED1A1B">
      <w:pPr>
        <w:rPr>
          <w:sz w:val="22"/>
          <w:szCs w:val="22"/>
        </w:rPr>
      </w:pPr>
    </w:p>
    <w:p w14:paraId="08BFBCD0" w14:textId="3EBB3348" w:rsidR="00ED1A1B" w:rsidRDefault="00ED1A1B">
      <w:pPr>
        <w:rPr>
          <w:sz w:val="22"/>
          <w:szCs w:val="22"/>
        </w:rPr>
      </w:pPr>
    </w:p>
    <w:p w14:paraId="2EAB2215" w14:textId="764739B2" w:rsidR="00ED1A1B" w:rsidRDefault="00ED1A1B">
      <w:pPr>
        <w:rPr>
          <w:sz w:val="22"/>
          <w:szCs w:val="22"/>
        </w:rPr>
      </w:pPr>
    </w:p>
    <w:p w14:paraId="257D591A" w14:textId="54D0029A" w:rsidR="00ED1A1B" w:rsidRDefault="00ED1A1B">
      <w:pPr>
        <w:rPr>
          <w:sz w:val="22"/>
          <w:szCs w:val="22"/>
        </w:rPr>
      </w:pPr>
    </w:p>
    <w:p w14:paraId="4B00A4B6" w14:textId="72BBC0FE" w:rsidR="00ED1A1B" w:rsidRDefault="00ED1A1B">
      <w:pPr>
        <w:rPr>
          <w:sz w:val="22"/>
          <w:szCs w:val="22"/>
        </w:rPr>
      </w:pPr>
    </w:p>
    <w:p w14:paraId="27E7B92D" w14:textId="7FB7B235" w:rsidR="00ED1A1B" w:rsidRDefault="00ED1A1B">
      <w:pPr>
        <w:rPr>
          <w:sz w:val="22"/>
          <w:szCs w:val="22"/>
        </w:rPr>
      </w:pPr>
    </w:p>
    <w:p w14:paraId="453CAAAB" w14:textId="436C2F13" w:rsidR="00ED1A1B" w:rsidRDefault="00ED1A1B">
      <w:pPr>
        <w:rPr>
          <w:sz w:val="22"/>
          <w:szCs w:val="22"/>
        </w:rPr>
      </w:pPr>
    </w:p>
    <w:p w14:paraId="2856B449" w14:textId="214F19D5" w:rsidR="00ED1A1B" w:rsidRDefault="00ED1A1B">
      <w:pPr>
        <w:rPr>
          <w:sz w:val="22"/>
          <w:szCs w:val="22"/>
        </w:rPr>
      </w:pPr>
    </w:p>
    <w:p w14:paraId="729EB487" w14:textId="4D808911" w:rsidR="00ED1A1B" w:rsidRDefault="00ED1A1B">
      <w:pPr>
        <w:rPr>
          <w:sz w:val="22"/>
          <w:szCs w:val="22"/>
        </w:rPr>
      </w:pPr>
    </w:p>
    <w:p w14:paraId="57172BEA" w14:textId="77777777" w:rsidR="00ED1A1B" w:rsidRDefault="00ED1A1B">
      <w:pPr>
        <w:rPr>
          <w:sz w:val="22"/>
          <w:szCs w:val="22"/>
        </w:rPr>
      </w:pPr>
    </w:p>
    <w:p w14:paraId="6417B151" w14:textId="77777777" w:rsidR="004B4161" w:rsidRDefault="004B4161">
      <w:pPr>
        <w:rPr>
          <w:sz w:val="22"/>
          <w:szCs w:val="22"/>
        </w:rPr>
      </w:pPr>
    </w:p>
    <w:p w14:paraId="19B9FC51" w14:textId="77777777" w:rsidR="005F7656" w:rsidRPr="009B5B1D" w:rsidRDefault="005F7656">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201"/>
        <w:gridCol w:w="1417"/>
        <w:gridCol w:w="4678"/>
        <w:gridCol w:w="4111"/>
      </w:tblGrid>
      <w:tr w:rsidR="00C95BE1" w:rsidRPr="009B5B1D" w14:paraId="5F62FF71" w14:textId="77777777" w:rsidTr="00C95BE1">
        <w:tc>
          <w:tcPr>
            <w:tcW w:w="15163" w:type="dxa"/>
            <w:gridSpan w:val="5"/>
            <w:shd w:val="clear" w:color="auto" w:fill="F4B083"/>
            <w:vAlign w:val="center"/>
          </w:tcPr>
          <w:p w14:paraId="5AD2ADD1" w14:textId="77777777" w:rsidR="00C95BE1" w:rsidRPr="009B5B1D" w:rsidRDefault="00C95BE1" w:rsidP="00C95BE1">
            <w:pPr>
              <w:rPr>
                <w:b/>
                <w:sz w:val="22"/>
                <w:szCs w:val="22"/>
              </w:rPr>
            </w:pPr>
            <w:r w:rsidRPr="009B5B1D">
              <w:rPr>
                <w:b/>
                <w:sz w:val="22"/>
                <w:szCs w:val="22"/>
              </w:rPr>
              <w:lastRenderedPageBreak/>
              <w:t>2. VIETOS PROJEKTŲ ATRANKOS KRITERIJAI</w:t>
            </w:r>
          </w:p>
        </w:tc>
      </w:tr>
      <w:tr w:rsidR="00E71282" w:rsidRPr="009B5B1D" w14:paraId="5B001341" w14:textId="77777777" w:rsidTr="00894268">
        <w:tc>
          <w:tcPr>
            <w:tcW w:w="15163" w:type="dxa"/>
            <w:gridSpan w:val="5"/>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152015AD"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4"/>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4B416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4201" w:type="dxa"/>
            <w:shd w:val="clear" w:color="auto" w:fill="auto"/>
            <w:vAlign w:val="center"/>
          </w:tcPr>
          <w:p w14:paraId="7BEEB2CD" w14:textId="42BF1DC4" w:rsidR="00C95BE1" w:rsidRPr="009B5B1D" w:rsidRDefault="00C95BE1" w:rsidP="00C95BE1">
            <w:pPr>
              <w:jc w:val="center"/>
              <w:rPr>
                <w:b/>
                <w:sz w:val="22"/>
                <w:szCs w:val="22"/>
              </w:rPr>
            </w:pPr>
            <w:r w:rsidRPr="009B5B1D">
              <w:rPr>
                <w:b/>
                <w:sz w:val="22"/>
                <w:szCs w:val="22"/>
              </w:rPr>
              <w:t>Vietos projektų atrankos kriterijus</w:t>
            </w:r>
          </w:p>
        </w:tc>
        <w:tc>
          <w:tcPr>
            <w:tcW w:w="1417" w:type="dxa"/>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678" w:type="dxa"/>
            <w:shd w:val="clear" w:color="auto" w:fill="auto"/>
            <w:vAlign w:val="center"/>
          </w:tcPr>
          <w:p w14:paraId="4CB39E07" w14:textId="38E5C617"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111" w:type="dxa"/>
            <w:shd w:val="clear" w:color="auto" w:fill="auto"/>
            <w:vAlign w:val="center"/>
          </w:tcPr>
          <w:p w14:paraId="3424925B" w14:textId="61ED2AAF"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7E62ADA6"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4B416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4201" w:type="dxa"/>
            <w:shd w:val="clear" w:color="auto" w:fill="auto"/>
          </w:tcPr>
          <w:p w14:paraId="2CD62E88" w14:textId="628B5C9B" w:rsidR="00C95BE1" w:rsidRPr="009B5B1D" w:rsidRDefault="00C95BE1" w:rsidP="006439B7">
            <w:pPr>
              <w:jc w:val="center"/>
              <w:rPr>
                <w:b/>
                <w:sz w:val="22"/>
                <w:szCs w:val="22"/>
              </w:rPr>
            </w:pPr>
            <w:r w:rsidRPr="009B5B1D">
              <w:rPr>
                <w:b/>
                <w:sz w:val="22"/>
                <w:szCs w:val="22"/>
              </w:rPr>
              <w:t>II</w:t>
            </w:r>
          </w:p>
        </w:tc>
        <w:tc>
          <w:tcPr>
            <w:tcW w:w="1417" w:type="dxa"/>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678"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111"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5D1EC0" w:rsidRPr="009B5B1D" w14:paraId="6E401A91" w14:textId="77777777" w:rsidTr="004B4161">
        <w:tc>
          <w:tcPr>
            <w:tcW w:w="756" w:type="dxa"/>
            <w:shd w:val="clear" w:color="auto" w:fill="auto"/>
            <w:vAlign w:val="center"/>
          </w:tcPr>
          <w:p w14:paraId="6E1957F8" w14:textId="77777777" w:rsidR="005D1EC0" w:rsidRPr="009B5B1D" w:rsidRDefault="005D1EC0" w:rsidP="00C95BE1">
            <w:pPr>
              <w:rPr>
                <w:b/>
                <w:sz w:val="22"/>
                <w:szCs w:val="22"/>
              </w:rPr>
            </w:pPr>
            <w:r w:rsidRPr="009B5B1D">
              <w:rPr>
                <w:b/>
                <w:sz w:val="22"/>
                <w:szCs w:val="22"/>
              </w:rPr>
              <w:t>1.</w:t>
            </w:r>
          </w:p>
        </w:tc>
        <w:tc>
          <w:tcPr>
            <w:tcW w:w="4201" w:type="dxa"/>
            <w:shd w:val="clear" w:color="auto" w:fill="auto"/>
          </w:tcPr>
          <w:p w14:paraId="59A1CC6B" w14:textId="77777777" w:rsidR="005D1EC0" w:rsidRPr="00F55712" w:rsidRDefault="005D1EC0" w:rsidP="00F55712">
            <w:pPr>
              <w:rPr>
                <w:b/>
                <w:bCs/>
                <w:sz w:val="22"/>
                <w:szCs w:val="22"/>
              </w:rPr>
            </w:pPr>
            <w:r w:rsidRPr="00F55712">
              <w:rPr>
                <w:b/>
                <w:bCs/>
                <w:sz w:val="22"/>
                <w:szCs w:val="22"/>
              </w:rPr>
              <w:t>Projektas teikiamas su partneriu (-</w:t>
            </w:r>
            <w:proofErr w:type="spellStart"/>
            <w:r w:rsidRPr="00F55712">
              <w:rPr>
                <w:b/>
                <w:bCs/>
                <w:sz w:val="22"/>
                <w:szCs w:val="22"/>
              </w:rPr>
              <w:t>iais</w:t>
            </w:r>
            <w:proofErr w:type="spellEnd"/>
            <w:r w:rsidRPr="00F55712">
              <w:rPr>
                <w:b/>
                <w:bCs/>
                <w:sz w:val="22"/>
                <w:szCs w:val="22"/>
              </w:rPr>
              <w:t>).</w:t>
            </w:r>
          </w:p>
          <w:p w14:paraId="7E492ACE" w14:textId="2F2C120B" w:rsidR="005D1EC0" w:rsidRPr="009B5B1D" w:rsidRDefault="005D1EC0" w:rsidP="00F55712">
            <w:pPr>
              <w:rPr>
                <w:sz w:val="22"/>
                <w:szCs w:val="22"/>
              </w:rPr>
            </w:pPr>
            <w:r w:rsidRPr="00F55712">
              <w:rPr>
                <w:sz w:val="22"/>
                <w:szCs w:val="22"/>
              </w:rPr>
              <w:t>Šis atrankos kriterijus  detalizuojamas taip:</w:t>
            </w:r>
          </w:p>
        </w:tc>
        <w:tc>
          <w:tcPr>
            <w:tcW w:w="1417" w:type="dxa"/>
            <w:shd w:val="clear" w:color="auto" w:fill="auto"/>
          </w:tcPr>
          <w:p w14:paraId="57FC175F" w14:textId="4987E97C" w:rsidR="005D1EC0" w:rsidRPr="009B5B1D" w:rsidRDefault="005D1EC0" w:rsidP="00C95BE1">
            <w:pPr>
              <w:jc w:val="center"/>
              <w:rPr>
                <w:sz w:val="22"/>
                <w:szCs w:val="22"/>
              </w:rPr>
            </w:pPr>
            <w:r>
              <w:rPr>
                <w:b/>
                <w:sz w:val="22"/>
                <w:szCs w:val="22"/>
              </w:rPr>
              <w:t xml:space="preserve">24 </w:t>
            </w:r>
          </w:p>
        </w:tc>
        <w:tc>
          <w:tcPr>
            <w:tcW w:w="4678" w:type="dxa"/>
            <w:vMerge w:val="restart"/>
            <w:shd w:val="clear" w:color="auto" w:fill="auto"/>
          </w:tcPr>
          <w:p w14:paraId="3E275FDE" w14:textId="77777777" w:rsidR="005D1EC0" w:rsidRPr="009862E9" w:rsidRDefault="005D1EC0" w:rsidP="00F55712">
            <w:pPr>
              <w:jc w:val="both"/>
              <w:rPr>
                <w:sz w:val="22"/>
                <w:szCs w:val="22"/>
              </w:rPr>
            </w:pPr>
            <w:r w:rsidRPr="009862E9">
              <w:rPr>
                <w:sz w:val="22"/>
                <w:szCs w:val="22"/>
              </w:rPr>
              <w:t>Atitiktis vietos projekto atrankos kriterijui vertinama pagal vietos projekto paraiškoje ir pridedamuose dokumentuose pateiktus duomenis:</w:t>
            </w:r>
          </w:p>
          <w:p w14:paraId="07958B03" w14:textId="31CB2B93" w:rsidR="005D1EC0" w:rsidRPr="009862E9" w:rsidRDefault="005D1EC0" w:rsidP="00F55712">
            <w:pPr>
              <w:jc w:val="both"/>
              <w:rPr>
                <w:sz w:val="22"/>
                <w:szCs w:val="22"/>
              </w:rPr>
            </w:pPr>
            <w:r w:rsidRPr="009862E9">
              <w:rPr>
                <w:sz w:val="22"/>
                <w:szCs w:val="22"/>
              </w:rPr>
              <w:t xml:space="preserve">Vietos projekto paraiškos 2 </w:t>
            </w:r>
            <w:r w:rsidR="00DF5623" w:rsidRPr="009862E9">
              <w:rPr>
                <w:sz w:val="22"/>
                <w:szCs w:val="22"/>
              </w:rPr>
              <w:t xml:space="preserve"> dalies </w:t>
            </w:r>
            <w:r w:rsidRPr="009862E9">
              <w:rPr>
                <w:sz w:val="22"/>
                <w:szCs w:val="22"/>
              </w:rPr>
              <w:t xml:space="preserve"> „Bendra informacija apie vietos projektą“  2.3. punkt</w:t>
            </w:r>
            <w:r w:rsidR="00637061" w:rsidRPr="009862E9">
              <w:rPr>
                <w:sz w:val="22"/>
                <w:szCs w:val="22"/>
              </w:rPr>
              <w:t>e</w:t>
            </w:r>
            <w:r w:rsidRPr="009862E9">
              <w:rPr>
                <w:sz w:val="22"/>
                <w:szCs w:val="22"/>
              </w:rPr>
              <w:t xml:space="preserve"> pateiktą informaciją;          </w:t>
            </w:r>
          </w:p>
          <w:p w14:paraId="0F02B0E2" w14:textId="6C067595" w:rsidR="005D1EC0" w:rsidRPr="009862E9" w:rsidRDefault="005D1EC0" w:rsidP="00F55712">
            <w:pPr>
              <w:jc w:val="both"/>
              <w:rPr>
                <w:sz w:val="22"/>
                <w:szCs w:val="22"/>
              </w:rPr>
            </w:pPr>
            <w:r w:rsidRPr="009862E9">
              <w:rPr>
                <w:sz w:val="22"/>
                <w:szCs w:val="22"/>
              </w:rPr>
              <w:t xml:space="preserve">6 </w:t>
            </w:r>
            <w:r w:rsidR="00DF5623" w:rsidRPr="009862E9">
              <w:rPr>
                <w:sz w:val="22"/>
                <w:szCs w:val="22"/>
              </w:rPr>
              <w:t>dalyje</w:t>
            </w:r>
            <w:r w:rsidRPr="009862E9">
              <w:rPr>
                <w:sz w:val="22"/>
                <w:szCs w:val="22"/>
              </w:rPr>
              <w:t xml:space="preserve"> „Vietos projektų pasiekimo rodikliai“ pateiktą informaciją;          </w:t>
            </w:r>
          </w:p>
          <w:p w14:paraId="7ADC0E35" w14:textId="66E9F4E9" w:rsidR="005D1EC0" w:rsidRPr="00F55712" w:rsidRDefault="005D1EC0" w:rsidP="00F55712">
            <w:pPr>
              <w:jc w:val="both"/>
              <w:rPr>
                <w:sz w:val="22"/>
                <w:szCs w:val="22"/>
              </w:rPr>
            </w:pPr>
            <w:r w:rsidRPr="009862E9">
              <w:rPr>
                <w:sz w:val="22"/>
                <w:szCs w:val="22"/>
              </w:rPr>
              <w:t xml:space="preserve"> 3 </w:t>
            </w:r>
            <w:r w:rsidR="00DF5623" w:rsidRPr="009862E9">
              <w:rPr>
                <w:sz w:val="22"/>
                <w:szCs w:val="22"/>
              </w:rPr>
              <w:t>dalies</w:t>
            </w:r>
            <w:r w:rsidRPr="009862E9">
              <w:rPr>
                <w:sz w:val="22"/>
                <w:szCs w:val="22"/>
              </w:rPr>
              <w:t xml:space="preserve"> „Vietos projekto idėjos aprašymas“ 3.8. punkte „Funkcijų pasidalijimas įgyvendinant</w:t>
            </w:r>
            <w:r w:rsidRPr="00F55712">
              <w:rPr>
                <w:sz w:val="22"/>
                <w:szCs w:val="22"/>
              </w:rPr>
              <w:t xml:space="preserve"> vietos projektą“  pateiktą informaciją;</w:t>
            </w:r>
          </w:p>
          <w:p w14:paraId="7D197F22" w14:textId="699D2D21" w:rsidR="005D1EC0" w:rsidRPr="009B5B1D" w:rsidRDefault="005D1EC0" w:rsidP="00F55712">
            <w:pPr>
              <w:jc w:val="both"/>
              <w:rPr>
                <w:sz w:val="22"/>
                <w:szCs w:val="22"/>
              </w:rPr>
            </w:pPr>
            <w:r w:rsidRPr="00F55712">
              <w:rPr>
                <w:sz w:val="22"/>
                <w:szCs w:val="22"/>
              </w:rPr>
              <w:t xml:space="preserve"> Prie vietos projekto paraiškos </w:t>
            </w:r>
            <w:r w:rsidR="00637061">
              <w:rPr>
                <w:sz w:val="22"/>
                <w:szCs w:val="22"/>
              </w:rPr>
              <w:t>pateiktos</w:t>
            </w:r>
            <w:r w:rsidRPr="00F55712">
              <w:rPr>
                <w:sz w:val="22"/>
                <w:szCs w:val="22"/>
              </w:rPr>
              <w:t xml:space="preserve"> jungtinės veiklos sutarties (Priedas Nr. 2.) duomenimis</w:t>
            </w:r>
            <w:r w:rsidR="00637061">
              <w:rPr>
                <w:sz w:val="22"/>
                <w:szCs w:val="22"/>
              </w:rPr>
              <w:t xml:space="preserve">. </w:t>
            </w:r>
          </w:p>
        </w:tc>
        <w:tc>
          <w:tcPr>
            <w:tcW w:w="4111" w:type="dxa"/>
            <w:vMerge w:val="restart"/>
            <w:shd w:val="clear" w:color="auto" w:fill="auto"/>
          </w:tcPr>
          <w:p w14:paraId="562F4392" w14:textId="1C98D577" w:rsidR="005D1EC0" w:rsidRPr="009B5B1D" w:rsidRDefault="005D1EC0" w:rsidP="00C95BE1">
            <w:pPr>
              <w:jc w:val="both"/>
              <w:rPr>
                <w:sz w:val="22"/>
                <w:szCs w:val="22"/>
              </w:rPr>
            </w:pPr>
            <w:r w:rsidRPr="00085FF4">
              <w:rPr>
                <w:sz w:val="22"/>
                <w:szCs w:val="22"/>
              </w:rPr>
              <w:t>Atitiktis atrankos kriterijui vietos projekto įgyvendinimo metu nustatoma</w:t>
            </w:r>
            <w:r>
              <w:t xml:space="preserve"> </w:t>
            </w:r>
            <w:r w:rsidRPr="00085FF4">
              <w:rPr>
                <w:sz w:val="22"/>
                <w:szCs w:val="22"/>
              </w:rPr>
              <w:t>jungtinės veiklos sutarties (Priedas Nr. 2.) d</w:t>
            </w:r>
            <w:r>
              <w:rPr>
                <w:sz w:val="22"/>
                <w:szCs w:val="22"/>
              </w:rPr>
              <w:t xml:space="preserve"> d</w:t>
            </w:r>
            <w:r w:rsidRPr="00085FF4">
              <w:rPr>
                <w:sz w:val="22"/>
                <w:szCs w:val="22"/>
              </w:rPr>
              <w:t>uomenimis</w:t>
            </w:r>
            <w:r>
              <w:rPr>
                <w:sz w:val="22"/>
                <w:szCs w:val="22"/>
              </w:rPr>
              <w:t xml:space="preserve">. </w:t>
            </w:r>
          </w:p>
        </w:tc>
      </w:tr>
      <w:tr w:rsidR="005D1EC0" w:rsidRPr="009B5B1D" w14:paraId="381CF4C2" w14:textId="77777777" w:rsidTr="004B4161">
        <w:tc>
          <w:tcPr>
            <w:tcW w:w="756" w:type="dxa"/>
            <w:shd w:val="clear" w:color="auto" w:fill="auto"/>
          </w:tcPr>
          <w:p w14:paraId="2C482769" w14:textId="77777777" w:rsidR="005D1EC0" w:rsidRPr="009B5B1D" w:rsidRDefault="005D1EC0" w:rsidP="00F55712">
            <w:pPr>
              <w:rPr>
                <w:sz w:val="22"/>
                <w:szCs w:val="22"/>
              </w:rPr>
            </w:pPr>
            <w:r w:rsidRPr="009B5B1D">
              <w:rPr>
                <w:sz w:val="22"/>
                <w:szCs w:val="22"/>
              </w:rPr>
              <w:t>1.1.</w:t>
            </w:r>
          </w:p>
        </w:tc>
        <w:tc>
          <w:tcPr>
            <w:tcW w:w="4201" w:type="dxa"/>
            <w:shd w:val="clear" w:color="auto" w:fill="auto"/>
          </w:tcPr>
          <w:p w14:paraId="52727442" w14:textId="576ECE36" w:rsidR="005D1EC0" w:rsidRPr="009B5B1D" w:rsidRDefault="005D1EC0" w:rsidP="003F4123">
            <w:pPr>
              <w:rPr>
                <w:sz w:val="22"/>
                <w:szCs w:val="22"/>
              </w:rPr>
            </w:pPr>
            <w:r w:rsidRPr="00215192">
              <w:rPr>
                <w:sz w:val="22"/>
                <w:szCs w:val="22"/>
              </w:rPr>
              <w:t>Projektas</w:t>
            </w:r>
            <w:r w:rsidRPr="005D1EC0">
              <w:rPr>
                <w:sz w:val="22"/>
                <w:szCs w:val="22"/>
              </w:rPr>
              <w:t xml:space="preserve"> įgyvendinamas</w:t>
            </w:r>
            <w:r w:rsidRPr="00215192">
              <w:rPr>
                <w:sz w:val="22"/>
                <w:szCs w:val="22"/>
              </w:rPr>
              <w:t xml:space="preserve"> su 3 </w:t>
            </w:r>
            <w:r w:rsidR="001602D4">
              <w:rPr>
                <w:sz w:val="22"/>
                <w:szCs w:val="22"/>
              </w:rPr>
              <w:t xml:space="preserve">ir daugiau </w:t>
            </w:r>
            <w:r w:rsidRPr="00215192">
              <w:rPr>
                <w:sz w:val="22"/>
                <w:szCs w:val="22"/>
              </w:rPr>
              <w:t>partneri</w:t>
            </w:r>
            <w:r w:rsidR="001602D4">
              <w:rPr>
                <w:sz w:val="22"/>
                <w:szCs w:val="22"/>
              </w:rPr>
              <w:t>ų</w:t>
            </w:r>
            <w:r>
              <w:rPr>
                <w:sz w:val="22"/>
                <w:szCs w:val="22"/>
              </w:rPr>
              <w:t>;</w:t>
            </w:r>
          </w:p>
        </w:tc>
        <w:tc>
          <w:tcPr>
            <w:tcW w:w="1417" w:type="dxa"/>
            <w:shd w:val="clear" w:color="auto" w:fill="auto"/>
          </w:tcPr>
          <w:p w14:paraId="0BE2D8FA" w14:textId="0A1BB7F8" w:rsidR="005D1EC0" w:rsidRPr="009B5B1D" w:rsidRDefault="005D1EC0" w:rsidP="00F55712">
            <w:pPr>
              <w:jc w:val="center"/>
              <w:rPr>
                <w:sz w:val="22"/>
                <w:szCs w:val="22"/>
              </w:rPr>
            </w:pPr>
            <w:r>
              <w:rPr>
                <w:sz w:val="22"/>
                <w:szCs w:val="22"/>
              </w:rPr>
              <w:t>24</w:t>
            </w:r>
          </w:p>
        </w:tc>
        <w:tc>
          <w:tcPr>
            <w:tcW w:w="4678" w:type="dxa"/>
            <w:vMerge/>
            <w:shd w:val="clear" w:color="auto" w:fill="auto"/>
          </w:tcPr>
          <w:p w14:paraId="18AAAFDC" w14:textId="77777777" w:rsidR="005D1EC0" w:rsidRPr="009B5B1D" w:rsidRDefault="005D1EC0" w:rsidP="00F55712">
            <w:pPr>
              <w:jc w:val="both"/>
              <w:rPr>
                <w:sz w:val="22"/>
                <w:szCs w:val="22"/>
              </w:rPr>
            </w:pPr>
          </w:p>
        </w:tc>
        <w:tc>
          <w:tcPr>
            <w:tcW w:w="4111" w:type="dxa"/>
            <w:vMerge/>
            <w:shd w:val="clear" w:color="auto" w:fill="auto"/>
          </w:tcPr>
          <w:p w14:paraId="672957DF" w14:textId="77777777" w:rsidR="005D1EC0" w:rsidRPr="009B5B1D" w:rsidRDefault="005D1EC0" w:rsidP="00F55712">
            <w:pPr>
              <w:jc w:val="both"/>
              <w:rPr>
                <w:sz w:val="22"/>
                <w:szCs w:val="22"/>
              </w:rPr>
            </w:pPr>
          </w:p>
        </w:tc>
      </w:tr>
      <w:tr w:rsidR="005D1EC0" w:rsidRPr="009B5B1D" w14:paraId="027845D7" w14:textId="77777777" w:rsidTr="004B4161">
        <w:trPr>
          <w:trHeight w:val="709"/>
        </w:trPr>
        <w:tc>
          <w:tcPr>
            <w:tcW w:w="756" w:type="dxa"/>
            <w:shd w:val="clear" w:color="auto" w:fill="auto"/>
          </w:tcPr>
          <w:p w14:paraId="49E67BC9" w14:textId="77777777" w:rsidR="005D1EC0" w:rsidRPr="009B5B1D" w:rsidRDefault="005D1EC0" w:rsidP="00F55712">
            <w:pPr>
              <w:rPr>
                <w:sz w:val="22"/>
                <w:szCs w:val="22"/>
              </w:rPr>
            </w:pPr>
            <w:r w:rsidRPr="009B5B1D">
              <w:rPr>
                <w:sz w:val="22"/>
                <w:szCs w:val="22"/>
              </w:rPr>
              <w:t>1.2.</w:t>
            </w:r>
          </w:p>
        </w:tc>
        <w:tc>
          <w:tcPr>
            <w:tcW w:w="4201" w:type="dxa"/>
            <w:shd w:val="clear" w:color="auto" w:fill="auto"/>
          </w:tcPr>
          <w:p w14:paraId="4E79536E" w14:textId="50E9E221" w:rsidR="005D1EC0" w:rsidRPr="009B5B1D" w:rsidRDefault="005D1EC0" w:rsidP="003F4123">
            <w:pPr>
              <w:rPr>
                <w:sz w:val="22"/>
                <w:szCs w:val="22"/>
              </w:rPr>
            </w:pPr>
            <w:r w:rsidRPr="00215192">
              <w:rPr>
                <w:sz w:val="22"/>
                <w:szCs w:val="22"/>
              </w:rPr>
              <w:t xml:space="preserve">Projektas </w:t>
            </w:r>
            <w:r w:rsidRPr="005D1EC0">
              <w:rPr>
                <w:sz w:val="22"/>
                <w:szCs w:val="22"/>
              </w:rPr>
              <w:t xml:space="preserve">įgyvendinamas </w:t>
            </w:r>
            <w:r w:rsidRPr="00215192">
              <w:rPr>
                <w:sz w:val="22"/>
                <w:szCs w:val="22"/>
              </w:rPr>
              <w:t>su 2  partneriais.</w:t>
            </w:r>
          </w:p>
        </w:tc>
        <w:tc>
          <w:tcPr>
            <w:tcW w:w="1417" w:type="dxa"/>
            <w:shd w:val="clear" w:color="auto" w:fill="auto"/>
          </w:tcPr>
          <w:p w14:paraId="43238273" w14:textId="23A469E9" w:rsidR="005D1EC0" w:rsidRDefault="005D1EC0" w:rsidP="00F55712">
            <w:pPr>
              <w:jc w:val="center"/>
              <w:rPr>
                <w:sz w:val="22"/>
                <w:szCs w:val="22"/>
              </w:rPr>
            </w:pPr>
            <w:r>
              <w:rPr>
                <w:sz w:val="22"/>
                <w:szCs w:val="22"/>
              </w:rPr>
              <w:t>16</w:t>
            </w:r>
          </w:p>
          <w:p w14:paraId="56872387" w14:textId="77777777" w:rsidR="005D1EC0" w:rsidRDefault="005D1EC0" w:rsidP="00F55712">
            <w:pPr>
              <w:jc w:val="center"/>
              <w:rPr>
                <w:sz w:val="22"/>
                <w:szCs w:val="22"/>
              </w:rPr>
            </w:pPr>
          </w:p>
          <w:p w14:paraId="1F827DA0" w14:textId="44504580" w:rsidR="005D1EC0" w:rsidRPr="009B5B1D" w:rsidRDefault="005D1EC0" w:rsidP="00F55712">
            <w:pPr>
              <w:jc w:val="center"/>
              <w:rPr>
                <w:sz w:val="22"/>
                <w:szCs w:val="22"/>
              </w:rPr>
            </w:pPr>
          </w:p>
        </w:tc>
        <w:tc>
          <w:tcPr>
            <w:tcW w:w="4678" w:type="dxa"/>
            <w:vMerge/>
            <w:shd w:val="clear" w:color="auto" w:fill="auto"/>
          </w:tcPr>
          <w:p w14:paraId="6C1A34B8" w14:textId="77777777" w:rsidR="005D1EC0" w:rsidRPr="009B5B1D" w:rsidRDefault="005D1EC0" w:rsidP="00F55712">
            <w:pPr>
              <w:jc w:val="both"/>
              <w:rPr>
                <w:sz w:val="22"/>
                <w:szCs w:val="22"/>
              </w:rPr>
            </w:pPr>
          </w:p>
        </w:tc>
        <w:tc>
          <w:tcPr>
            <w:tcW w:w="4111" w:type="dxa"/>
            <w:vMerge/>
            <w:shd w:val="clear" w:color="auto" w:fill="auto"/>
          </w:tcPr>
          <w:p w14:paraId="44656FA1" w14:textId="77777777" w:rsidR="005D1EC0" w:rsidRPr="009B5B1D" w:rsidRDefault="005D1EC0" w:rsidP="00F55712">
            <w:pPr>
              <w:jc w:val="both"/>
              <w:rPr>
                <w:sz w:val="22"/>
                <w:szCs w:val="22"/>
              </w:rPr>
            </w:pPr>
          </w:p>
        </w:tc>
      </w:tr>
      <w:tr w:rsidR="005D1EC0" w:rsidRPr="009B5B1D" w14:paraId="16D6D1A0" w14:textId="77777777" w:rsidTr="004B4161">
        <w:trPr>
          <w:trHeight w:val="1681"/>
        </w:trPr>
        <w:tc>
          <w:tcPr>
            <w:tcW w:w="756" w:type="dxa"/>
            <w:shd w:val="clear" w:color="auto" w:fill="auto"/>
          </w:tcPr>
          <w:p w14:paraId="6EBD1D4A" w14:textId="172966B5" w:rsidR="005D1EC0" w:rsidRPr="009B5B1D" w:rsidRDefault="005D1EC0" w:rsidP="00F55712">
            <w:pPr>
              <w:rPr>
                <w:sz w:val="22"/>
                <w:szCs w:val="22"/>
              </w:rPr>
            </w:pPr>
            <w:r>
              <w:rPr>
                <w:sz w:val="22"/>
                <w:szCs w:val="22"/>
              </w:rPr>
              <w:t xml:space="preserve">1.3. </w:t>
            </w:r>
          </w:p>
        </w:tc>
        <w:tc>
          <w:tcPr>
            <w:tcW w:w="4201" w:type="dxa"/>
            <w:shd w:val="clear" w:color="auto" w:fill="auto"/>
          </w:tcPr>
          <w:p w14:paraId="6819A315" w14:textId="06201113" w:rsidR="005D1EC0" w:rsidRPr="00215192" w:rsidRDefault="005D1EC0" w:rsidP="005D1EC0">
            <w:pPr>
              <w:rPr>
                <w:sz w:val="22"/>
                <w:szCs w:val="22"/>
              </w:rPr>
            </w:pPr>
            <w:r w:rsidRPr="005D1EC0">
              <w:rPr>
                <w:sz w:val="22"/>
                <w:szCs w:val="22"/>
              </w:rPr>
              <w:t>Projektas įgyvendinamas su 1</w:t>
            </w:r>
            <w:r w:rsidR="00E07DD7">
              <w:rPr>
                <w:sz w:val="22"/>
                <w:szCs w:val="22"/>
              </w:rPr>
              <w:t xml:space="preserve"> </w:t>
            </w:r>
            <w:r w:rsidR="003F4123">
              <w:rPr>
                <w:sz w:val="22"/>
                <w:szCs w:val="22"/>
              </w:rPr>
              <w:t xml:space="preserve"> </w:t>
            </w:r>
            <w:r w:rsidRPr="005D1EC0">
              <w:rPr>
                <w:sz w:val="22"/>
                <w:szCs w:val="22"/>
              </w:rPr>
              <w:t>partneriu.</w:t>
            </w:r>
          </w:p>
        </w:tc>
        <w:tc>
          <w:tcPr>
            <w:tcW w:w="1417" w:type="dxa"/>
            <w:shd w:val="clear" w:color="auto" w:fill="auto"/>
          </w:tcPr>
          <w:p w14:paraId="3A923891" w14:textId="01FDA90E" w:rsidR="005D1EC0" w:rsidRDefault="005D1EC0" w:rsidP="00F55712">
            <w:pPr>
              <w:jc w:val="center"/>
              <w:rPr>
                <w:sz w:val="22"/>
                <w:szCs w:val="22"/>
              </w:rPr>
            </w:pPr>
            <w:r>
              <w:rPr>
                <w:sz w:val="22"/>
                <w:szCs w:val="22"/>
              </w:rPr>
              <w:t>8</w:t>
            </w:r>
          </w:p>
        </w:tc>
        <w:tc>
          <w:tcPr>
            <w:tcW w:w="4678" w:type="dxa"/>
            <w:vMerge/>
            <w:shd w:val="clear" w:color="auto" w:fill="auto"/>
          </w:tcPr>
          <w:p w14:paraId="1690E7A6" w14:textId="77777777" w:rsidR="005D1EC0" w:rsidRPr="009B5B1D" w:rsidRDefault="005D1EC0" w:rsidP="00F55712">
            <w:pPr>
              <w:jc w:val="both"/>
              <w:rPr>
                <w:sz w:val="22"/>
                <w:szCs w:val="22"/>
              </w:rPr>
            </w:pPr>
          </w:p>
        </w:tc>
        <w:tc>
          <w:tcPr>
            <w:tcW w:w="4111" w:type="dxa"/>
            <w:vMerge/>
            <w:shd w:val="clear" w:color="auto" w:fill="auto"/>
          </w:tcPr>
          <w:p w14:paraId="50137E08" w14:textId="77777777" w:rsidR="005D1EC0" w:rsidRPr="009B5B1D" w:rsidRDefault="005D1EC0" w:rsidP="00F55712">
            <w:pPr>
              <w:jc w:val="both"/>
              <w:rPr>
                <w:sz w:val="22"/>
                <w:szCs w:val="22"/>
              </w:rPr>
            </w:pPr>
          </w:p>
        </w:tc>
      </w:tr>
      <w:tr w:rsidR="005D1DF7" w:rsidRPr="009B5B1D" w14:paraId="367577BB" w14:textId="77777777" w:rsidTr="004B4161">
        <w:tc>
          <w:tcPr>
            <w:tcW w:w="756" w:type="dxa"/>
            <w:shd w:val="clear" w:color="auto" w:fill="auto"/>
            <w:vAlign w:val="center"/>
          </w:tcPr>
          <w:p w14:paraId="6C6E2B44" w14:textId="77777777" w:rsidR="005D1DF7" w:rsidRPr="009B5B1D" w:rsidRDefault="005D1DF7" w:rsidP="00085FF4">
            <w:pPr>
              <w:rPr>
                <w:b/>
                <w:sz w:val="22"/>
                <w:szCs w:val="22"/>
              </w:rPr>
            </w:pPr>
            <w:r w:rsidRPr="009B5B1D">
              <w:rPr>
                <w:b/>
                <w:sz w:val="22"/>
                <w:szCs w:val="22"/>
              </w:rPr>
              <w:t>2.</w:t>
            </w:r>
          </w:p>
        </w:tc>
        <w:tc>
          <w:tcPr>
            <w:tcW w:w="4201" w:type="dxa"/>
            <w:shd w:val="clear" w:color="auto" w:fill="auto"/>
          </w:tcPr>
          <w:p w14:paraId="589C6B3E" w14:textId="073B4E32" w:rsidR="001602D4" w:rsidRDefault="001602D4" w:rsidP="00085FF4">
            <w:pPr>
              <w:jc w:val="both"/>
              <w:rPr>
                <w:b/>
                <w:sz w:val="22"/>
                <w:szCs w:val="22"/>
              </w:rPr>
            </w:pPr>
            <w:r w:rsidRPr="001602D4">
              <w:rPr>
                <w:b/>
                <w:sz w:val="22"/>
                <w:szCs w:val="22"/>
              </w:rPr>
              <w:t>Projekto naudos gavėjų didesnė teritorinė aprėptis (matuojama seniūnijų skaičiumi).</w:t>
            </w:r>
          </w:p>
          <w:p w14:paraId="6E6886B7" w14:textId="5A0FDAD0" w:rsidR="005D1DF7" w:rsidRPr="007813EF" w:rsidRDefault="007813EF" w:rsidP="00085FF4">
            <w:pPr>
              <w:jc w:val="both"/>
              <w:rPr>
                <w:bCs/>
                <w:sz w:val="22"/>
                <w:szCs w:val="22"/>
              </w:rPr>
            </w:pPr>
            <w:r w:rsidRPr="007813EF">
              <w:rPr>
                <w:bCs/>
                <w:sz w:val="22"/>
                <w:szCs w:val="22"/>
              </w:rPr>
              <w:t>Šis atrankos kriterijus detalizuojamas taip:</w:t>
            </w:r>
          </w:p>
        </w:tc>
        <w:tc>
          <w:tcPr>
            <w:tcW w:w="1417" w:type="dxa"/>
            <w:shd w:val="clear" w:color="auto" w:fill="auto"/>
          </w:tcPr>
          <w:p w14:paraId="3B0518CF" w14:textId="6EF6877C" w:rsidR="005D1DF7" w:rsidRPr="009B5B1D" w:rsidRDefault="005D1DF7" w:rsidP="00085FF4">
            <w:pPr>
              <w:jc w:val="center"/>
              <w:rPr>
                <w:sz w:val="22"/>
                <w:szCs w:val="22"/>
              </w:rPr>
            </w:pPr>
            <w:r w:rsidRPr="00215192">
              <w:rPr>
                <w:b/>
                <w:sz w:val="22"/>
                <w:szCs w:val="22"/>
              </w:rPr>
              <w:t>22</w:t>
            </w:r>
            <w:bookmarkStart w:id="0" w:name="_GoBack"/>
            <w:bookmarkEnd w:id="0"/>
          </w:p>
        </w:tc>
        <w:tc>
          <w:tcPr>
            <w:tcW w:w="4678" w:type="dxa"/>
            <w:vMerge w:val="restart"/>
            <w:shd w:val="clear" w:color="auto" w:fill="auto"/>
          </w:tcPr>
          <w:p w14:paraId="66428189" w14:textId="231554C3" w:rsidR="005D1DF7" w:rsidRDefault="005D1DF7" w:rsidP="005D1DF7">
            <w:pPr>
              <w:jc w:val="both"/>
              <w:rPr>
                <w:sz w:val="22"/>
                <w:szCs w:val="22"/>
              </w:rPr>
            </w:pPr>
            <w:r w:rsidRPr="00215192">
              <w:rPr>
                <w:sz w:val="22"/>
                <w:szCs w:val="22"/>
              </w:rPr>
              <w:t>Atitiktis vietos projekto atrankos kriterijui vertinama pagal</w:t>
            </w:r>
            <w:r w:rsidR="00637061">
              <w:rPr>
                <w:sz w:val="22"/>
                <w:szCs w:val="22"/>
              </w:rPr>
              <w:t xml:space="preserve"> </w:t>
            </w:r>
            <w:r w:rsidRPr="00215192">
              <w:rPr>
                <w:sz w:val="22"/>
                <w:szCs w:val="22"/>
              </w:rPr>
              <w:t>vietos projekto paraiškoje ir pridedamuose dokumentuose pateiktus duomenis</w:t>
            </w:r>
            <w:r>
              <w:rPr>
                <w:sz w:val="22"/>
                <w:szCs w:val="22"/>
              </w:rPr>
              <w:t>:</w:t>
            </w:r>
          </w:p>
          <w:p w14:paraId="54EC2FBC" w14:textId="1DFCEE94" w:rsidR="005D1DF7" w:rsidRDefault="005D1DF7" w:rsidP="00637061">
            <w:pPr>
              <w:jc w:val="both"/>
              <w:rPr>
                <w:sz w:val="22"/>
                <w:szCs w:val="22"/>
              </w:rPr>
            </w:pPr>
            <w:r w:rsidRPr="00582F44">
              <w:rPr>
                <w:sz w:val="22"/>
                <w:szCs w:val="22"/>
              </w:rPr>
              <w:t>Vietos</w:t>
            </w:r>
            <w:r w:rsidR="00637061">
              <w:rPr>
                <w:sz w:val="22"/>
                <w:szCs w:val="22"/>
              </w:rPr>
              <w:t xml:space="preserve"> </w:t>
            </w:r>
            <w:r w:rsidRPr="00582F44">
              <w:rPr>
                <w:sz w:val="22"/>
                <w:szCs w:val="22"/>
              </w:rPr>
              <w:t>projekto paraiškos</w:t>
            </w:r>
            <w:r w:rsidR="0002488C">
              <w:rPr>
                <w:sz w:val="22"/>
                <w:szCs w:val="22"/>
              </w:rPr>
              <w:t xml:space="preserve"> </w:t>
            </w:r>
            <w:r w:rsidR="00DF5623">
              <w:rPr>
                <w:sz w:val="22"/>
                <w:szCs w:val="22"/>
              </w:rPr>
              <w:t>2</w:t>
            </w:r>
            <w:r w:rsidR="0002488C">
              <w:rPr>
                <w:sz w:val="22"/>
                <w:szCs w:val="22"/>
              </w:rPr>
              <w:t xml:space="preserve"> </w:t>
            </w:r>
            <w:r w:rsidR="00DF5623">
              <w:rPr>
                <w:sz w:val="22"/>
                <w:szCs w:val="22"/>
              </w:rPr>
              <w:t>dalies</w:t>
            </w:r>
            <w:r w:rsidR="0002488C">
              <w:rPr>
                <w:sz w:val="22"/>
                <w:szCs w:val="22"/>
              </w:rPr>
              <w:t xml:space="preserve"> „Bendra informacija apie vietos projektą” 2.8 punkte </w:t>
            </w:r>
            <w:r w:rsidR="00637061">
              <w:rPr>
                <w:sz w:val="22"/>
                <w:szCs w:val="22"/>
              </w:rPr>
              <w:t>„</w:t>
            </w:r>
            <w:r w:rsidR="00637061" w:rsidRPr="00637061">
              <w:rPr>
                <w:sz w:val="22"/>
                <w:szCs w:val="22"/>
              </w:rPr>
              <w:t>Vietos projekto įgyvendinimo vieta</w:t>
            </w:r>
            <w:r w:rsidR="00637061">
              <w:rPr>
                <w:sz w:val="22"/>
                <w:szCs w:val="22"/>
              </w:rPr>
              <w:t xml:space="preserve">“, </w:t>
            </w:r>
            <w:r w:rsidRPr="00582F44">
              <w:rPr>
                <w:sz w:val="22"/>
                <w:szCs w:val="22"/>
              </w:rPr>
              <w:t xml:space="preserve">3 </w:t>
            </w:r>
            <w:r w:rsidR="00DF5623">
              <w:rPr>
                <w:sz w:val="22"/>
                <w:szCs w:val="22"/>
              </w:rPr>
              <w:t xml:space="preserve">dalyje </w:t>
            </w:r>
            <w:r w:rsidRPr="00582F44">
              <w:rPr>
                <w:sz w:val="22"/>
                <w:szCs w:val="22"/>
              </w:rPr>
              <w:t>„Vietos projekto idėjos aprašymas“</w:t>
            </w:r>
            <w:r w:rsidR="00637061">
              <w:rPr>
                <w:sz w:val="22"/>
                <w:szCs w:val="22"/>
              </w:rPr>
              <w:t>,</w:t>
            </w:r>
            <w:r w:rsidR="00637061">
              <w:t xml:space="preserve"> </w:t>
            </w:r>
            <w:r w:rsidR="00637061" w:rsidRPr="00637061">
              <w:rPr>
                <w:sz w:val="22"/>
                <w:szCs w:val="22"/>
              </w:rPr>
              <w:t xml:space="preserve">6 </w:t>
            </w:r>
            <w:r w:rsidR="00DF5623">
              <w:rPr>
                <w:sz w:val="22"/>
                <w:szCs w:val="22"/>
              </w:rPr>
              <w:t xml:space="preserve">dalyje </w:t>
            </w:r>
            <w:r w:rsidR="00637061" w:rsidRPr="00637061">
              <w:rPr>
                <w:sz w:val="22"/>
                <w:szCs w:val="22"/>
              </w:rPr>
              <w:t xml:space="preserve"> „Vietos projekto pasiekimų rodikliai“</w:t>
            </w:r>
            <w:r w:rsidR="00637061">
              <w:rPr>
                <w:sz w:val="22"/>
                <w:szCs w:val="22"/>
              </w:rPr>
              <w:t xml:space="preserve"> </w:t>
            </w:r>
            <w:r w:rsidRPr="00582F44">
              <w:rPr>
                <w:sz w:val="22"/>
                <w:szCs w:val="22"/>
              </w:rPr>
              <w:t xml:space="preserve"> </w:t>
            </w:r>
            <w:r w:rsidR="00637061">
              <w:rPr>
                <w:sz w:val="22"/>
                <w:szCs w:val="22"/>
              </w:rPr>
              <w:t xml:space="preserve"> pateiktą informaciją. </w:t>
            </w:r>
          </w:p>
          <w:p w14:paraId="4D95A0A1" w14:textId="055E958A" w:rsidR="00637061" w:rsidRPr="009B5B1D" w:rsidRDefault="00637061" w:rsidP="00637061">
            <w:pPr>
              <w:jc w:val="both"/>
              <w:rPr>
                <w:sz w:val="22"/>
                <w:szCs w:val="22"/>
              </w:rPr>
            </w:pPr>
            <w:r>
              <w:rPr>
                <w:sz w:val="22"/>
                <w:szCs w:val="22"/>
              </w:rPr>
              <w:t>Pareiškėjas pr</w:t>
            </w:r>
            <w:r w:rsidR="00DF5623">
              <w:rPr>
                <w:sz w:val="22"/>
                <w:szCs w:val="22"/>
              </w:rPr>
              <w:t>i</w:t>
            </w:r>
            <w:r>
              <w:rPr>
                <w:sz w:val="22"/>
                <w:szCs w:val="22"/>
              </w:rPr>
              <w:t xml:space="preserve">e vietos projekto paraiškos pateikia </w:t>
            </w:r>
            <w:r>
              <w:rPr>
                <w:sz w:val="22"/>
                <w:szCs w:val="22"/>
              </w:rPr>
              <w:lastRenderedPageBreak/>
              <w:t xml:space="preserve">rašytinį įsipareigojimą įgyvendinti projekto veiklas 2 arba 3 VVG teritorijos seniūnijose. </w:t>
            </w:r>
          </w:p>
        </w:tc>
        <w:tc>
          <w:tcPr>
            <w:tcW w:w="4111" w:type="dxa"/>
            <w:vMerge w:val="restart"/>
            <w:shd w:val="clear" w:color="auto" w:fill="auto"/>
          </w:tcPr>
          <w:p w14:paraId="00401BC1" w14:textId="4D144DBF" w:rsidR="005D1DF7" w:rsidRPr="009B5B1D" w:rsidRDefault="00637061" w:rsidP="005D1DF7">
            <w:pPr>
              <w:jc w:val="both"/>
              <w:rPr>
                <w:sz w:val="22"/>
                <w:szCs w:val="22"/>
              </w:rPr>
            </w:pPr>
            <w:r w:rsidRPr="00637061">
              <w:rPr>
                <w:sz w:val="22"/>
                <w:szCs w:val="22"/>
              </w:rPr>
              <w:lastRenderedPageBreak/>
              <w:t>Su galutine projekto įgyvendinimo ataskaita pateikiamas pareiškėjo vadovo parašu patvirtintas</w:t>
            </w:r>
            <w:r>
              <w:rPr>
                <w:sz w:val="22"/>
                <w:szCs w:val="22"/>
              </w:rPr>
              <w:t xml:space="preserve"> raštas, kuriame nurodoma kokiose VVG teritorijos seniūnijose ir kokios proj</w:t>
            </w:r>
            <w:r w:rsidR="00DF5623">
              <w:rPr>
                <w:sz w:val="22"/>
                <w:szCs w:val="22"/>
              </w:rPr>
              <w:t xml:space="preserve">ekto </w:t>
            </w:r>
            <w:r>
              <w:rPr>
                <w:sz w:val="22"/>
                <w:szCs w:val="22"/>
              </w:rPr>
              <w:t xml:space="preserve">veiklos  buvo vykdomos. </w:t>
            </w:r>
          </w:p>
        </w:tc>
      </w:tr>
      <w:tr w:rsidR="005D1DF7" w:rsidRPr="009B5B1D" w14:paraId="09A6B937" w14:textId="77777777" w:rsidTr="004B4161">
        <w:tc>
          <w:tcPr>
            <w:tcW w:w="756" w:type="dxa"/>
            <w:shd w:val="clear" w:color="auto" w:fill="auto"/>
          </w:tcPr>
          <w:p w14:paraId="537F18C0" w14:textId="77777777" w:rsidR="005D1DF7" w:rsidRPr="009B5B1D" w:rsidRDefault="005D1DF7" w:rsidP="00085FF4">
            <w:pPr>
              <w:rPr>
                <w:sz w:val="22"/>
                <w:szCs w:val="22"/>
              </w:rPr>
            </w:pPr>
            <w:r w:rsidRPr="009B5B1D">
              <w:rPr>
                <w:sz w:val="22"/>
                <w:szCs w:val="22"/>
              </w:rPr>
              <w:t>2.1.</w:t>
            </w:r>
          </w:p>
        </w:tc>
        <w:tc>
          <w:tcPr>
            <w:tcW w:w="4201" w:type="dxa"/>
            <w:shd w:val="clear" w:color="auto" w:fill="auto"/>
          </w:tcPr>
          <w:p w14:paraId="73D97C74" w14:textId="1E9A93BA" w:rsidR="005D1DF7" w:rsidRPr="009B5B1D" w:rsidRDefault="005D1DF7" w:rsidP="00085FF4">
            <w:pPr>
              <w:jc w:val="both"/>
              <w:rPr>
                <w:sz w:val="22"/>
                <w:szCs w:val="22"/>
              </w:rPr>
            </w:pPr>
            <w:r>
              <w:rPr>
                <w:sz w:val="22"/>
                <w:szCs w:val="22"/>
              </w:rPr>
              <w:t xml:space="preserve"> Projekto veiklos organizuojamos </w:t>
            </w:r>
            <w:r w:rsidRPr="00215192">
              <w:rPr>
                <w:sz w:val="22"/>
                <w:szCs w:val="22"/>
              </w:rPr>
              <w:t>3 (trij</w:t>
            </w:r>
            <w:r>
              <w:rPr>
                <w:sz w:val="22"/>
                <w:szCs w:val="22"/>
              </w:rPr>
              <w:t>ose</w:t>
            </w:r>
            <w:r w:rsidRPr="00215192">
              <w:rPr>
                <w:sz w:val="22"/>
                <w:szCs w:val="22"/>
              </w:rPr>
              <w:t xml:space="preserve">) ir daugiau </w:t>
            </w:r>
            <w:r>
              <w:rPr>
                <w:sz w:val="22"/>
                <w:szCs w:val="22"/>
              </w:rPr>
              <w:t xml:space="preserve"> VVG </w:t>
            </w:r>
            <w:r w:rsidR="00322774">
              <w:rPr>
                <w:sz w:val="22"/>
                <w:szCs w:val="22"/>
              </w:rPr>
              <w:t xml:space="preserve">teritorijos </w:t>
            </w:r>
            <w:r w:rsidRPr="00215192">
              <w:rPr>
                <w:sz w:val="22"/>
                <w:szCs w:val="22"/>
              </w:rPr>
              <w:t>seniūni</w:t>
            </w:r>
            <w:r>
              <w:rPr>
                <w:sz w:val="22"/>
                <w:szCs w:val="22"/>
              </w:rPr>
              <w:t>jose;</w:t>
            </w:r>
          </w:p>
        </w:tc>
        <w:tc>
          <w:tcPr>
            <w:tcW w:w="1417" w:type="dxa"/>
            <w:shd w:val="clear" w:color="auto" w:fill="auto"/>
          </w:tcPr>
          <w:p w14:paraId="798866FF" w14:textId="58302838" w:rsidR="005D1DF7" w:rsidRPr="009B5B1D" w:rsidRDefault="005D1DF7" w:rsidP="00085FF4">
            <w:pPr>
              <w:jc w:val="center"/>
              <w:rPr>
                <w:sz w:val="22"/>
                <w:szCs w:val="22"/>
              </w:rPr>
            </w:pPr>
            <w:r w:rsidRPr="00215192">
              <w:rPr>
                <w:sz w:val="22"/>
                <w:szCs w:val="22"/>
              </w:rPr>
              <w:t>22</w:t>
            </w:r>
          </w:p>
        </w:tc>
        <w:tc>
          <w:tcPr>
            <w:tcW w:w="4678" w:type="dxa"/>
            <w:vMerge/>
            <w:shd w:val="clear" w:color="auto" w:fill="auto"/>
          </w:tcPr>
          <w:p w14:paraId="00E44465" w14:textId="692C5EEC" w:rsidR="005D1DF7" w:rsidRPr="009B5B1D" w:rsidRDefault="005D1DF7" w:rsidP="005D1DF7">
            <w:pPr>
              <w:jc w:val="both"/>
              <w:rPr>
                <w:sz w:val="22"/>
                <w:szCs w:val="22"/>
              </w:rPr>
            </w:pPr>
          </w:p>
        </w:tc>
        <w:tc>
          <w:tcPr>
            <w:tcW w:w="4111" w:type="dxa"/>
            <w:vMerge/>
            <w:shd w:val="clear" w:color="auto" w:fill="auto"/>
          </w:tcPr>
          <w:p w14:paraId="50207EA1" w14:textId="6778B65D" w:rsidR="005D1DF7" w:rsidRPr="009B5B1D" w:rsidRDefault="005D1DF7" w:rsidP="005D1DF7">
            <w:pPr>
              <w:jc w:val="both"/>
              <w:rPr>
                <w:sz w:val="22"/>
                <w:szCs w:val="22"/>
              </w:rPr>
            </w:pPr>
          </w:p>
        </w:tc>
      </w:tr>
      <w:tr w:rsidR="005D1DF7" w:rsidRPr="009B5B1D" w14:paraId="5AD3F61F" w14:textId="77777777" w:rsidTr="004B4161">
        <w:tc>
          <w:tcPr>
            <w:tcW w:w="756" w:type="dxa"/>
            <w:shd w:val="clear" w:color="auto" w:fill="auto"/>
          </w:tcPr>
          <w:p w14:paraId="5C1C1FF0" w14:textId="77777777" w:rsidR="005D1DF7" w:rsidRPr="009B5B1D" w:rsidRDefault="005D1DF7" w:rsidP="00085FF4">
            <w:pPr>
              <w:rPr>
                <w:sz w:val="22"/>
                <w:szCs w:val="22"/>
              </w:rPr>
            </w:pPr>
            <w:r w:rsidRPr="009B5B1D">
              <w:rPr>
                <w:sz w:val="22"/>
                <w:szCs w:val="22"/>
              </w:rPr>
              <w:t>2.2.</w:t>
            </w:r>
          </w:p>
        </w:tc>
        <w:tc>
          <w:tcPr>
            <w:tcW w:w="4201" w:type="dxa"/>
            <w:shd w:val="clear" w:color="auto" w:fill="auto"/>
          </w:tcPr>
          <w:p w14:paraId="70B0233F" w14:textId="3FCDC80E" w:rsidR="005D1DF7" w:rsidRPr="009B5B1D" w:rsidRDefault="005D1DF7" w:rsidP="00085FF4">
            <w:pPr>
              <w:jc w:val="both"/>
              <w:rPr>
                <w:sz w:val="22"/>
                <w:szCs w:val="22"/>
              </w:rPr>
            </w:pPr>
            <w:r w:rsidRPr="00FD7416">
              <w:rPr>
                <w:sz w:val="22"/>
                <w:szCs w:val="22"/>
              </w:rPr>
              <w:t>Projekto veiklos organizuojamos</w:t>
            </w:r>
            <w:r w:rsidR="007813EF">
              <w:rPr>
                <w:sz w:val="22"/>
                <w:szCs w:val="22"/>
              </w:rPr>
              <w:t xml:space="preserve"> n</w:t>
            </w:r>
            <w:r w:rsidR="00322774">
              <w:rPr>
                <w:sz w:val="22"/>
                <w:szCs w:val="22"/>
              </w:rPr>
              <w:t>e</w:t>
            </w:r>
            <w:r w:rsidR="007813EF">
              <w:rPr>
                <w:sz w:val="22"/>
                <w:szCs w:val="22"/>
              </w:rPr>
              <w:t xml:space="preserve"> mažiau kaip </w:t>
            </w:r>
            <w:r>
              <w:rPr>
                <w:sz w:val="22"/>
                <w:szCs w:val="22"/>
              </w:rPr>
              <w:t>2</w:t>
            </w:r>
            <w:r w:rsidRPr="00FD7416">
              <w:rPr>
                <w:sz w:val="22"/>
                <w:szCs w:val="22"/>
              </w:rPr>
              <w:t xml:space="preserve"> (</w:t>
            </w:r>
            <w:r>
              <w:rPr>
                <w:sz w:val="22"/>
                <w:szCs w:val="22"/>
              </w:rPr>
              <w:t>dviejuose</w:t>
            </w:r>
            <w:r w:rsidRPr="00FD7416">
              <w:rPr>
                <w:sz w:val="22"/>
                <w:szCs w:val="22"/>
              </w:rPr>
              <w:t>)</w:t>
            </w:r>
            <w:r>
              <w:rPr>
                <w:sz w:val="22"/>
                <w:szCs w:val="22"/>
              </w:rPr>
              <w:t xml:space="preserve"> </w:t>
            </w:r>
            <w:r w:rsidRPr="00FD7416">
              <w:rPr>
                <w:sz w:val="22"/>
                <w:szCs w:val="22"/>
              </w:rPr>
              <w:t xml:space="preserve">VVG </w:t>
            </w:r>
            <w:r w:rsidR="00322774">
              <w:rPr>
                <w:sz w:val="22"/>
                <w:szCs w:val="22"/>
              </w:rPr>
              <w:t xml:space="preserve"> teritorijos </w:t>
            </w:r>
            <w:r w:rsidRPr="00FD7416">
              <w:rPr>
                <w:sz w:val="22"/>
                <w:szCs w:val="22"/>
              </w:rPr>
              <w:t>seniūnijose</w:t>
            </w:r>
            <w:r w:rsidR="00322774">
              <w:rPr>
                <w:sz w:val="22"/>
                <w:szCs w:val="22"/>
              </w:rPr>
              <w:t xml:space="preserve">. </w:t>
            </w:r>
          </w:p>
        </w:tc>
        <w:tc>
          <w:tcPr>
            <w:tcW w:w="1417" w:type="dxa"/>
            <w:shd w:val="clear" w:color="auto" w:fill="auto"/>
          </w:tcPr>
          <w:p w14:paraId="3045223F" w14:textId="4EBC22E0" w:rsidR="005D1DF7" w:rsidRPr="009B5B1D" w:rsidRDefault="005D1DF7" w:rsidP="00085FF4">
            <w:pPr>
              <w:jc w:val="center"/>
              <w:rPr>
                <w:sz w:val="22"/>
                <w:szCs w:val="22"/>
              </w:rPr>
            </w:pPr>
            <w:r w:rsidRPr="00215192">
              <w:rPr>
                <w:sz w:val="22"/>
                <w:szCs w:val="22"/>
              </w:rPr>
              <w:t>11</w:t>
            </w:r>
          </w:p>
        </w:tc>
        <w:tc>
          <w:tcPr>
            <w:tcW w:w="4678" w:type="dxa"/>
            <w:vMerge/>
            <w:shd w:val="clear" w:color="auto" w:fill="auto"/>
          </w:tcPr>
          <w:p w14:paraId="673F9630" w14:textId="22AACED0" w:rsidR="005D1DF7" w:rsidRPr="009B5B1D" w:rsidRDefault="005D1DF7" w:rsidP="005D1DF7">
            <w:pPr>
              <w:jc w:val="both"/>
              <w:rPr>
                <w:sz w:val="22"/>
                <w:szCs w:val="22"/>
              </w:rPr>
            </w:pPr>
          </w:p>
        </w:tc>
        <w:tc>
          <w:tcPr>
            <w:tcW w:w="4111" w:type="dxa"/>
            <w:vMerge/>
            <w:shd w:val="clear" w:color="auto" w:fill="auto"/>
          </w:tcPr>
          <w:p w14:paraId="0D719E56" w14:textId="721341FA" w:rsidR="005D1DF7" w:rsidRPr="009B5B1D" w:rsidRDefault="005D1DF7" w:rsidP="005D1DF7">
            <w:pPr>
              <w:jc w:val="both"/>
              <w:rPr>
                <w:sz w:val="22"/>
                <w:szCs w:val="22"/>
              </w:rPr>
            </w:pPr>
          </w:p>
        </w:tc>
      </w:tr>
      <w:tr w:rsidR="005D1DF7" w:rsidRPr="009B5B1D" w14:paraId="6B7E9314" w14:textId="77777777" w:rsidTr="004B4161">
        <w:tc>
          <w:tcPr>
            <w:tcW w:w="756" w:type="dxa"/>
            <w:shd w:val="clear" w:color="auto" w:fill="auto"/>
          </w:tcPr>
          <w:p w14:paraId="4262976F" w14:textId="77777777" w:rsidR="005D1DF7" w:rsidRPr="009B5B1D" w:rsidRDefault="005D1DF7" w:rsidP="005D1DF7">
            <w:pPr>
              <w:rPr>
                <w:b/>
                <w:sz w:val="22"/>
                <w:szCs w:val="22"/>
              </w:rPr>
            </w:pPr>
            <w:r w:rsidRPr="009B5B1D">
              <w:rPr>
                <w:b/>
                <w:sz w:val="22"/>
                <w:szCs w:val="22"/>
              </w:rPr>
              <w:lastRenderedPageBreak/>
              <w:t>3.</w:t>
            </w:r>
          </w:p>
        </w:tc>
        <w:tc>
          <w:tcPr>
            <w:tcW w:w="4201" w:type="dxa"/>
            <w:shd w:val="clear" w:color="auto" w:fill="auto"/>
          </w:tcPr>
          <w:p w14:paraId="78B02BBE" w14:textId="77777777" w:rsidR="005D1DF7" w:rsidRPr="00215192" w:rsidRDefault="005D1DF7" w:rsidP="005D1DF7">
            <w:pPr>
              <w:rPr>
                <w:b/>
                <w:sz w:val="22"/>
                <w:szCs w:val="22"/>
              </w:rPr>
            </w:pPr>
            <w:r w:rsidRPr="00215192">
              <w:rPr>
                <w:b/>
                <w:sz w:val="22"/>
                <w:szCs w:val="22"/>
              </w:rPr>
              <w:t>Didesnis projekto veiklų ir/arba</w:t>
            </w:r>
            <w:r>
              <w:rPr>
                <w:b/>
                <w:sz w:val="22"/>
                <w:szCs w:val="22"/>
              </w:rPr>
              <w:t xml:space="preserve"> skirtingų </w:t>
            </w:r>
            <w:r w:rsidRPr="00215192">
              <w:rPr>
                <w:b/>
                <w:sz w:val="22"/>
                <w:szCs w:val="22"/>
              </w:rPr>
              <w:t xml:space="preserve"> renginių, ir/arba mokymų skirtinga tematika skaičius.</w:t>
            </w:r>
          </w:p>
          <w:p w14:paraId="5B585C42" w14:textId="198AFF21" w:rsidR="005D1DF7" w:rsidRPr="009B5B1D" w:rsidRDefault="005D1DF7" w:rsidP="005D1DF7">
            <w:pPr>
              <w:jc w:val="both"/>
              <w:rPr>
                <w:b/>
                <w:sz w:val="22"/>
                <w:szCs w:val="22"/>
              </w:rPr>
            </w:pPr>
            <w:r w:rsidRPr="00215192">
              <w:rPr>
                <w:sz w:val="22"/>
                <w:szCs w:val="22"/>
              </w:rPr>
              <w:t>Šis atrankos kriterijus detalizuojamas taip:</w:t>
            </w:r>
          </w:p>
        </w:tc>
        <w:tc>
          <w:tcPr>
            <w:tcW w:w="1417" w:type="dxa"/>
            <w:shd w:val="clear" w:color="auto" w:fill="auto"/>
          </w:tcPr>
          <w:p w14:paraId="67D82F22" w14:textId="70085576" w:rsidR="005D1DF7" w:rsidRPr="009B5B1D" w:rsidRDefault="005D1DF7" w:rsidP="005D1DF7">
            <w:pPr>
              <w:jc w:val="center"/>
              <w:rPr>
                <w:b/>
                <w:sz w:val="22"/>
                <w:szCs w:val="22"/>
              </w:rPr>
            </w:pPr>
            <w:r w:rsidRPr="00215192">
              <w:rPr>
                <w:b/>
                <w:sz w:val="22"/>
                <w:szCs w:val="22"/>
              </w:rPr>
              <w:t>20</w:t>
            </w:r>
          </w:p>
        </w:tc>
        <w:tc>
          <w:tcPr>
            <w:tcW w:w="4678" w:type="dxa"/>
            <w:vMerge w:val="restart"/>
            <w:shd w:val="clear" w:color="auto" w:fill="auto"/>
          </w:tcPr>
          <w:p w14:paraId="2768C9CD" w14:textId="4C5724B6" w:rsidR="005D1DF7" w:rsidRDefault="005D1DF7" w:rsidP="005D1DF7">
            <w:pPr>
              <w:jc w:val="both"/>
              <w:rPr>
                <w:sz w:val="22"/>
                <w:szCs w:val="22"/>
              </w:rPr>
            </w:pPr>
            <w:r w:rsidRPr="00582F44">
              <w:rPr>
                <w:sz w:val="22"/>
                <w:szCs w:val="22"/>
              </w:rPr>
              <w:t xml:space="preserve"> </w:t>
            </w:r>
            <w:r w:rsidR="00637061" w:rsidRPr="00582F44">
              <w:rPr>
                <w:sz w:val="22"/>
                <w:szCs w:val="22"/>
              </w:rPr>
              <w:t>P</w:t>
            </w:r>
            <w:r w:rsidRPr="00582F44">
              <w:rPr>
                <w:sz w:val="22"/>
                <w:szCs w:val="22"/>
              </w:rPr>
              <w:t>rojekto</w:t>
            </w:r>
            <w:r w:rsidR="00637061">
              <w:rPr>
                <w:sz w:val="22"/>
                <w:szCs w:val="22"/>
              </w:rPr>
              <w:t xml:space="preserve"> </w:t>
            </w:r>
            <w:r w:rsidRPr="00582F44">
              <w:rPr>
                <w:sz w:val="22"/>
                <w:szCs w:val="22"/>
              </w:rPr>
              <w:t xml:space="preserve"> atitiktis vietos projektų atrankos kriterijams“ duomenis</w:t>
            </w:r>
            <w:r>
              <w:rPr>
                <w:sz w:val="22"/>
                <w:szCs w:val="22"/>
              </w:rPr>
              <w:t xml:space="preserve"> </w:t>
            </w:r>
            <w:r w:rsidRPr="00582F44">
              <w:rPr>
                <w:sz w:val="22"/>
                <w:szCs w:val="22"/>
              </w:rPr>
              <w:t xml:space="preserve"> ir pateiktu pagrindimu</w:t>
            </w:r>
            <w:r w:rsidR="00892630">
              <w:rPr>
                <w:sz w:val="22"/>
                <w:szCs w:val="22"/>
              </w:rPr>
              <w:t>:</w:t>
            </w:r>
          </w:p>
          <w:p w14:paraId="274D80F8" w14:textId="2BD584D7" w:rsidR="00892630" w:rsidRDefault="00892630" w:rsidP="00892630">
            <w:pPr>
              <w:jc w:val="both"/>
              <w:rPr>
                <w:sz w:val="22"/>
                <w:szCs w:val="22"/>
              </w:rPr>
            </w:pPr>
            <w:r w:rsidRPr="00892630">
              <w:rPr>
                <w:sz w:val="22"/>
                <w:szCs w:val="22"/>
              </w:rPr>
              <w:t xml:space="preserve">3 </w:t>
            </w:r>
            <w:r w:rsidR="00DF5623">
              <w:rPr>
                <w:sz w:val="22"/>
                <w:szCs w:val="22"/>
              </w:rPr>
              <w:t>dalies</w:t>
            </w:r>
            <w:r w:rsidRPr="00892630">
              <w:rPr>
                <w:sz w:val="22"/>
                <w:szCs w:val="22"/>
              </w:rPr>
              <w:t xml:space="preserve"> „Vietos projekto idėjos aprašymas“</w:t>
            </w:r>
            <w:r>
              <w:rPr>
                <w:sz w:val="22"/>
                <w:szCs w:val="22"/>
              </w:rPr>
              <w:t xml:space="preserve">, </w:t>
            </w:r>
            <w:r w:rsidR="005D1DF7" w:rsidRPr="00215192">
              <w:rPr>
                <w:sz w:val="22"/>
                <w:szCs w:val="22"/>
              </w:rPr>
              <w:t xml:space="preserve">6 </w:t>
            </w:r>
            <w:r w:rsidR="00DF5623">
              <w:rPr>
                <w:sz w:val="22"/>
                <w:szCs w:val="22"/>
              </w:rPr>
              <w:t>dalies</w:t>
            </w:r>
            <w:r w:rsidR="005D1DF7" w:rsidRPr="00215192">
              <w:rPr>
                <w:sz w:val="22"/>
                <w:szCs w:val="22"/>
              </w:rPr>
              <w:t xml:space="preserve"> „Vietos projekto pasiekimų rodikliai“ </w:t>
            </w:r>
            <w:r>
              <w:rPr>
                <w:sz w:val="22"/>
                <w:szCs w:val="22"/>
              </w:rPr>
              <w:t xml:space="preserve"> duomenimis. Prie vietos projekto paraiškos pateikti planuojamų renginių/veiklų programos. </w:t>
            </w:r>
          </w:p>
          <w:p w14:paraId="5077260C" w14:textId="05FB721B" w:rsidR="007637E9" w:rsidRDefault="007637E9" w:rsidP="00892630">
            <w:pPr>
              <w:jc w:val="both"/>
              <w:rPr>
                <w:sz w:val="22"/>
                <w:szCs w:val="22"/>
              </w:rPr>
            </w:pPr>
          </w:p>
          <w:p w14:paraId="1A551DD3" w14:textId="77777777" w:rsidR="007637E9" w:rsidRDefault="007637E9" w:rsidP="00892630">
            <w:pPr>
              <w:jc w:val="both"/>
              <w:rPr>
                <w:sz w:val="22"/>
                <w:szCs w:val="22"/>
              </w:rPr>
            </w:pPr>
          </w:p>
          <w:p w14:paraId="7A6F6D48" w14:textId="77777777" w:rsidR="00892630" w:rsidRDefault="00892630" w:rsidP="00892630">
            <w:pPr>
              <w:jc w:val="both"/>
              <w:rPr>
                <w:sz w:val="22"/>
                <w:szCs w:val="22"/>
              </w:rPr>
            </w:pPr>
          </w:p>
          <w:p w14:paraId="6B951F6A" w14:textId="275840DB" w:rsidR="005D1DF7" w:rsidRPr="009B5B1D" w:rsidRDefault="005D1DF7" w:rsidP="00892630">
            <w:pPr>
              <w:jc w:val="both"/>
              <w:rPr>
                <w:b/>
                <w:sz w:val="22"/>
                <w:szCs w:val="22"/>
              </w:rPr>
            </w:pPr>
          </w:p>
        </w:tc>
        <w:tc>
          <w:tcPr>
            <w:tcW w:w="4111" w:type="dxa"/>
            <w:vMerge w:val="restart"/>
            <w:shd w:val="clear" w:color="auto" w:fill="auto"/>
          </w:tcPr>
          <w:p w14:paraId="52E30D35" w14:textId="0BC28836" w:rsidR="005D1DF7" w:rsidRPr="00892630" w:rsidRDefault="00892630" w:rsidP="005D1DF7">
            <w:pPr>
              <w:jc w:val="both"/>
              <w:rPr>
                <w:bCs/>
                <w:sz w:val="22"/>
                <w:szCs w:val="22"/>
              </w:rPr>
            </w:pPr>
            <w:r w:rsidRPr="00892630">
              <w:rPr>
                <w:bCs/>
                <w:sz w:val="22"/>
                <w:szCs w:val="22"/>
              </w:rPr>
              <w:t>Su galutine projekto įgyvendinimo ataskaita pateikiamas pareiškėjo vadovo parašu patvirtint</w:t>
            </w:r>
            <w:r>
              <w:rPr>
                <w:bCs/>
                <w:sz w:val="22"/>
                <w:szCs w:val="22"/>
              </w:rPr>
              <w:t>os įgyvendintų renginių/veiklų/mokymų programos</w:t>
            </w:r>
            <w:r w:rsidR="007813EF">
              <w:rPr>
                <w:bCs/>
                <w:sz w:val="22"/>
                <w:szCs w:val="22"/>
              </w:rPr>
              <w:t xml:space="preserve">, dalyvių sąrašai. </w:t>
            </w:r>
            <w:r>
              <w:rPr>
                <w:bCs/>
                <w:sz w:val="22"/>
                <w:szCs w:val="22"/>
              </w:rPr>
              <w:t xml:space="preserve"> </w:t>
            </w:r>
          </w:p>
        </w:tc>
      </w:tr>
      <w:tr w:rsidR="005D1DF7" w:rsidRPr="009B5B1D" w14:paraId="6FBD8C6B" w14:textId="77777777" w:rsidTr="004B4161">
        <w:tc>
          <w:tcPr>
            <w:tcW w:w="756" w:type="dxa"/>
            <w:shd w:val="clear" w:color="auto" w:fill="auto"/>
          </w:tcPr>
          <w:p w14:paraId="71DD4486" w14:textId="77777777" w:rsidR="005D1DF7" w:rsidRPr="009B5B1D" w:rsidRDefault="005D1DF7" w:rsidP="005D1DF7">
            <w:pPr>
              <w:rPr>
                <w:sz w:val="22"/>
                <w:szCs w:val="22"/>
              </w:rPr>
            </w:pPr>
            <w:r w:rsidRPr="009B5B1D">
              <w:rPr>
                <w:sz w:val="22"/>
                <w:szCs w:val="22"/>
              </w:rPr>
              <w:t>3.1.</w:t>
            </w:r>
          </w:p>
        </w:tc>
        <w:tc>
          <w:tcPr>
            <w:tcW w:w="4201" w:type="dxa"/>
            <w:shd w:val="clear" w:color="auto" w:fill="auto"/>
          </w:tcPr>
          <w:p w14:paraId="509AB600" w14:textId="046A4612" w:rsidR="005D1DF7" w:rsidRPr="009B5B1D" w:rsidRDefault="005D1DF7" w:rsidP="005D1DF7">
            <w:pPr>
              <w:jc w:val="both"/>
              <w:rPr>
                <w:sz w:val="22"/>
                <w:szCs w:val="22"/>
              </w:rPr>
            </w:pPr>
            <w:r w:rsidRPr="00215192">
              <w:rPr>
                <w:sz w:val="22"/>
                <w:szCs w:val="22"/>
              </w:rPr>
              <w:t xml:space="preserve">Projekte numatytos 4  (keturios) ir daugiau </w:t>
            </w:r>
            <w:r>
              <w:rPr>
                <w:sz w:val="22"/>
                <w:szCs w:val="22"/>
              </w:rPr>
              <w:t xml:space="preserve">skirtingos </w:t>
            </w:r>
            <w:r w:rsidRPr="00215192">
              <w:rPr>
                <w:sz w:val="22"/>
                <w:szCs w:val="22"/>
              </w:rPr>
              <w:t>veiklos ir (arba) renginiai, ir/arba mokymai (skirtinga tematika)</w:t>
            </w:r>
            <w:r>
              <w:rPr>
                <w:sz w:val="22"/>
                <w:szCs w:val="22"/>
              </w:rPr>
              <w:t>;</w:t>
            </w:r>
          </w:p>
        </w:tc>
        <w:tc>
          <w:tcPr>
            <w:tcW w:w="1417" w:type="dxa"/>
            <w:shd w:val="clear" w:color="auto" w:fill="auto"/>
          </w:tcPr>
          <w:p w14:paraId="5A44F870" w14:textId="0D8033E5" w:rsidR="005D1DF7" w:rsidRPr="009B5B1D" w:rsidRDefault="00892630" w:rsidP="005D1DF7">
            <w:pPr>
              <w:jc w:val="center"/>
              <w:rPr>
                <w:sz w:val="22"/>
                <w:szCs w:val="22"/>
              </w:rPr>
            </w:pPr>
            <w:r>
              <w:rPr>
                <w:sz w:val="22"/>
                <w:szCs w:val="22"/>
              </w:rPr>
              <w:t>20</w:t>
            </w:r>
          </w:p>
        </w:tc>
        <w:tc>
          <w:tcPr>
            <w:tcW w:w="4678" w:type="dxa"/>
            <w:vMerge/>
            <w:shd w:val="clear" w:color="auto" w:fill="auto"/>
          </w:tcPr>
          <w:p w14:paraId="22FBC3BF" w14:textId="77777777" w:rsidR="005D1DF7" w:rsidRPr="009B5B1D" w:rsidRDefault="005D1DF7" w:rsidP="005D1DF7">
            <w:pPr>
              <w:jc w:val="both"/>
              <w:rPr>
                <w:sz w:val="22"/>
                <w:szCs w:val="22"/>
              </w:rPr>
            </w:pPr>
          </w:p>
        </w:tc>
        <w:tc>
          <w:tcPr>
            <w:tcW w:w="4111" w:type="dxa"/>
            <w:vMerge/>
            <w:shd w:val="clear" w:color="auto" w:fill="auto"/>
          </w:tcPr>
          <w:p w14:paraId="2F912ECF" w14:textId="77777777" w:rsidR="005D1DF7" w:rsidRPr="009B5B1D" w:rsidRDefault="005D1DF7" w:rsidP="005D1DF7">
            <w:pPr>
              <w:jc w:val="both"/>
              <w:rPr>
                <w:sz w:val="22"/>
                <w:szCs w:val="22"/>
              </w:rPr>
            </w:pPr>
          </w:p>
        </w:tc>
      </w:tr>
      <w:tr w:rsidR="005D1DF7" w:rsidRPr="009B5B1D" w14:paraId="40F21BB3" w14:textId="77777777" w:rsidTr="004B4161">
        <w:tc>
          <w:tcPr>
            <w:tcW w:w="756" w:type="dxa"/>
            <w:shd w:val="clear" w:color="auto" w:fill="auto"/>
          </w:tcPr>
          <w:p w14:paraId="55C0E12D" w14:textId="77777777" w:rsidR="005D1DF7" w:rsidRPr="009B5B1D" w:rsidRDefault="005D1DF7" w:rsidP="005D1DF7">
            <w:pPr>
              <w:rPr>
                <w:sz w:val="22"/>
                <w:szCs w:val="22"/>
              </w:rPr>
            </w:pPr>
            <w:r w:rsidRPr="009B5B1D">
              <w:rPr>
                <w:sz w:val="22"/>
                <w:szCs w:val="22"/>
              </w:rPr>
              <w:t>3.2.</w:t>
            </w:r>
          </w:p>
        </w:tc>
        <w:tc>
          <w:tcPr>
            <w:tcW w:w="4201" w:type="dxa"/>
            <w:shd w:val="clear" w:color="auto" w:fill="auto"/>
          </w:tcPr>
          <w:p w14:paraId="638B625F" w14:textId="7C0ED30A" w:rsidR="005D1DF7" w:rsidRPr="009B5B1D" w:rsidRDefault="005D1DF7" w:rsidP="005D1DF7">
            <w:pPr>
              <w:jc w:val="both"/>
              <w:rPr>
                <w:sz w:val="22"/>
                <w:szCs w:val="22"/>
              </w:rPr>
            </w:pPr>
            <w:r w:rsidRPr="00215192">
              <w:rPr>
                <w:sz w:val="22"/>
                <w:szCs w:val="22"/>
              </w:rPr>
              <w:t xml:space="preserve">Projekte numatytos 3 (trys) ir daugiau </w:t>
            </w:r>
            <w:r>
              <w:rPr>
                <w:sz w:val="22"/>
                <w:szCs w:val="22"/>
              </w:rPr>
              <w:t xml:space="preserve"> skirtingos </w:t>
            </w:r>
            <w:r w:rsidRPr="00215192">
              <w:rPr>
                <w:sz w:val="22"/>
                <w:szCs w:val="22"/>
              </w:rPr>
              <w:t>veiklos ir (arba) renginiai, ir/arba mokymai (skirtinga tematika)</w:t>
            </w:r>
            <w:r>
              <w:rPr>
                <w:sz w:val="22"/>
                <w:szCs w:val="22"/>
              </w:rPr>
              <w:t>;</w:t>
            </w:r>
          </w:p>
        </w:tc>
        <w:tc>
          <w:tcPr>
            <w:tcW w:w="1417" w:type="dxa"/>
            <w:shd w:val="clear" w:color="auto" w:fill="auto"/>
          </w:tcPr>
          <w:p w14:paraId="7549CD58" w14:textId="42640DD2" w:rsidR="005D1DF7" w:rsidRPr="009B5B1D" w:rsidRDefault="00892630" w:rsidP="005D1DF7">
            <w:pPr>
              <w:jc w:val="center"/>
              <w:rPr>
                <w:sz w:val="22"/>
                <w:szCs w:val="22"/>
              </w:rPr>
            </w:pPr>
            <w:r>
              <w:rPr>
                <w:sz w:val="22"/>
                <w:szCs w:val="22"/>
              </w:rPr>
              <w:t>15</w:t>
            </w:r>
          </w:p>
        </w:tc>
        <w:tc>
          <w:tcPr>
            <w:tcW w:w="4678" w:type="dxa"/>
            <w:vMerge/>
            <w:shd w:val="clear" w:color="auto" w:fill="auto"/>
          </w:tcPr>
          <w:p w14:paraId="2B57AC52" w14:textId="77777777" w:rsidR="005D1DF7" w:rsidRPr="009B5B1D" w:rsidRDefault="005D1DF7" w:rsidP="005D1DF7">
            <w:pPr>
              <w:jc w:val="both"/>
              <w:rPr>
                <w:sz w:val="22"/>
                <w:szCs w:val="22"/>
              </w:rPr>
            </w:pPr>
          </w:p>
        </w:tc>
        <w:tc>
          <w:tcPr>
            <w:tcW w:w="4111" w:type="dxa"/>
            <w:vMerge/>
            <w:shd w:val="clear" w:color="auto" w:fill="auto"/>
          </w:tcPr>
          <w:p w14:paraId="5D7A894C" w14:textId="77777777" w:rsidR="005D1DF7" w:rsidRPr="009B5B1D" w:rsidRDefault="005D1DF7" w:rsidP="005D1DF7">
            <w:pPr>
              <w:jc w:val="both"/>
              <w:rPr>
                <w:sz w:val="22"/>
                <w:szCs w:val="22"/>
              </w:rPr>
            </w:pPr>
          </w:p>
        </w:tc>
      </w:tr>
      <w:tr w:rsidR="005D1DF7" w:rsidRPr="009B5B1D" w14:paraId="3D2F4236" w14:textId="77777777" w:rsidTr="004B4161">
        <w:tc>
          <w:tcPr>
            <w:tcW w:w="756" w:type="dxa"/>
            <w:shd w:val="clear" w:color="auto" w:fill="auto"/>
          </w:tcPr>
          <w:p w14:paraId="225B7345" w14:textId="77777777" w:rsidR="005D1DF7" w:rsidRPr="009B5B1D" w:rsidRDefault="005D1DF7" w:rsidP="005D1DF7">
            <w:pPr>
              <w:rPr>
                <w:sz w:val="22"/>
                <w:szCs w:val="22"/>
              </w:rPr>
            </w:pPr>
          </w:p>
        </w:tc>
        <w:tc>
          <w:tcPr>
            <w:tcW w:w="4201" w:type="dxa"/>
            <w:shd w:val="clear" w:color="auto" w:fill="auto"/>
          </w:tcPr>
          <w:p w14:paraId="2961D5D1" w14:textId="5FC310CE" w:rsidR="005D1DF7" w:rsidRPr="009B5B1D" w:rsidRDefault="005D1DF7" w:rsidP="005D1DF7">
            <w:pPr>
              <w:jc w:val="both"/>
              <w:rPr>
                <w:sz w:val="22"/>
                <w:szCs w:val="22"/>
              </w:rPr>
            </w:pPr>
            <w:r w:rsidRPr="00215192">
              <w:rPr>
                <w:sz w:val="22"/>
                <w:szCs w:val="22"/>
              </w:rPr>
              <w:t xml:space="preserve">Projekte numatytos 2 (dvi)  ir daugiau </w:t>
            </w:r>
            <w:r>
              <w:rPr>
                <w:sz w:val="22"/>
                <w:szCs w:val="22"/>
              </w:rPr>
              <w:t xml:space="preserve"> skirtingos </w:t>
            </w:r>
            <w:r w:rsidRPr="00215192">
              <w:rPr>
                <w:sz w:val="22"/>
                <w:szCs w:val="22"/>
              </w:rPr>
              <w:t>veiklos ir (arba) renginiai, ir/arba mokymai (skirtinga tematika)</w:t>
            </w:r>
            <w:r>
              <w:rPr>
                <w:sz w:val="22"/>
                <w:szCs w:val="22"/>
              </w:rPr>
              <w:t>.</w:t>
            </w:r>
          </w:p>
        </w:tc>
        <w:tc>
          <w:tcPr>
            <w:tcW w:w="1417" w:type="dxa"/>
            <w:shd w:val="clear" w:color="auto" w:fill="auto"/>
          </w:tcPr>
          <w:p w14:paraId="29546BCC" w14:textId="3CB8C29B" w:rsidR="005D1DF7" w:rsidRPr="009B5B1D" w:rsidRDefault="00892630" w:rsidP="005D1DF7">
            <w:pPr>
              <w:jc w:val="center"/>
              <w:rPr>
                <w:sz w:val="22"/>
                <w:szCs w:val="22"/>
              </w:rPr>
            </w:pPr>
            <w:r>
              <w:rPr>
                <w:sz w:val="22"/>
                <w:szCs w:val="22"/>
              </w:rPr>
              <w:t>10</w:t>
            </w:r>
          </w:p>
        </w:tc>
        <w:tc>
          <w:tcPr>
            <w:tcW w:w="4678" w:type="dxa"/>
            <w:vMerge/>
            <w:shd w:val="clear" w:color="auto" w:fill="auto"/>
          </w:tcPr>
          <w:p w14:paraId="26B845C8" w14:textId="77777777" w:rsidR="005D1DF7" w:rsidRPr="009B5B1D" w:rsidRDefault="005D1DF7" w:rsidP="005D1DF7">
            <w:pPr>
              <w:jc w:val="both"/>
              <w:rPr>
                <w:sz w:val="22"/>
                <w:szCs w:val="22"/>
              </w:rPr>
            </w:pPr>
          </w:p>
        </w:tc>
        <w:tc>
          <w:tcPr>
            <w:tcW w:w="4111" w:type="dxa"/>
            <w:vMerge/>
            <w:shd w:val="clear" w:color="auto" w:fill="auto"/>
          </w:tcPr>
          <w:p w14:paraId="0659C6E0" w14:textId="77777777" w:rsidR="005D1DF7" w:rsidRPr="009B5B1D" w:rsidRDefault="005D1DF7" w:rsidP="005D1DF7">
            <w:pPr>
              <w:jc w:val="both"/>
              <w:rPr>
                <w:sz w:val="22"/>
                <w:szCs w:val="22"/>
              </w:rPr>
            </w:pPr>
          </w:p>
        </w:tc>
      </w:tr>
      <w:tr w:rsidR="005D1DF7" w:rsidRPr="009B5B1D" w14:paraId="7F8D5482" w14:textId="77777777" w:rsidTr="004B4161">
        <w:tc>
          <w:tcPr>
            <w:tcW w:w="756" w:type="dxa"/>
            <w:shd w:val="clear" w:color="auto" w:fill="auto"/>
          </w:tcPr>
          <w:p w14:paraId="50AE80ED" w14:textId="48C80EEF" w:rsidR="005D1DF7" w:rsidRPr="005D1EC0" w:rsidRDefault="005D1DF7" w:rsidP="005D1DF7">
            <w:pPr>
              <w:pStyle w:val="Sraopastraipa"/>
              <w:ind w:left="0" w:hanging="110"/>
              <w:jc w:val="center"/>
              <w:rPr>
                <w:b/>
                <w:iCs/>
                <w:sz w:val="22"/>
                <w:szCs w:val="22"/>
              </w:rPr>
            </w:pPr>
            <w:r>
              <w:rPr>
                <w:b/>
                <w:iCs/>
                <w:sz w:val="22"/>
                <w:szCs w:val="22"/>
              </w:rPr>
              <w:t>4.</w:t>
            </w:r>
          </w:p>
        </w:tc>
        <w:tc>
          <w:tcPr>
            <w:tcW w:w="4201" w:type="dxa"/>
            <w:shd w:val="clear" w:color="auto" w:fill="auto"/>
          </w:tcPr>
          <w:p w14:paraId="0926D57A" w14:textId="42E4CE45" w:rsidR="005D1DF7" w:rsidRPr="00215192" w:rsidRDefault="005D1DF7" w:rsidP="005D1DF7">
            <w:pPr>
              <w:rPr>
                <w:b/>
                <w:sz w:val="22"/>
                <w:szCs w:val="22"/>
              </w:rPr>
            </w:pPr>
            <w:bookmarkStart w:id="1" w:name="_Hlk4067733"/>
            <w:r w:rsidRPr="00215192">
              <w:rPr>
                <w:b/>
                <w:sz w:val="22"/>
                <w:szCs w:val="22"/>
              </w:rPr>
              <w:t>Į projekto veikl</w:t>
            </w:r>
            <w:r>
              <w:rPr>
                <w:b/>
                <w:sz w:val="22"/>
                <w:szCs w:val="22"/>
              </w:rPr>
              <w:t xml:space="preserve">ų organizavimą </w:t>
            </w:r>
            <w:r w:rsidRPr="00215192">
              <w:rPr>
                <w:b/>
                <w:sz w:val="22"/>
                <w:szCs w:val="22"/>
              </w:rPr>
              <w:t xml:space="preserve"> įtrauktas jaunimas</w:t>
            </w:r>
            <w:r>
              <w:rPr>
                <w:b/>
                <w:sz w:val="22"/>
                <w:szCs w:val="22"/>
              </w:rPr>
              <w:t xml:space="preserve"> nuo 14</w:t>
            </w:r>
            <w:r w:rsidRPr="00215192">
              <w:rPr>
                <w:b/>
                <w:sz w:val="22"/>
                <w:szCs w:val="22"/>
              </w:rPr>
              <w:t xml:space="preserve"> iki 29 m. (imtinai).</w:t>
            </w:r>
          </w:p>
          <w:bookmarkEnd w:id="1"/>
          <w:p w14:paraId="5194D89E" w14:textId="31D86B69" w:rsidR="005D1DF7" w:rsidRPr="005D1EC0" w:rsidRDefault="005D1DF7" w:rsidP="005D1DF7">
            <w:pPr>
              <w:rPr>
                <w:bCs/>
                <w:iCs/>
                <w:sz w:val="22"/>
                <w:szCs w:val="22"/>
              </w:rPr>
            </w:pPr>
            <w:r w:rsidRPr="00215192">
              <w:rPr>
                <w:sz w:val="22"/>
                <w:szCs w:val="22"/>
              </w:rPr>
              <w:t>Šis atrankos kriterijus detalizuojamas taip:</w:t>
            </w:r>
          </w:p>
        </w:tc>
        <w:tc>
          <w:tcPr>
            <w:tcW w:w="1417" w:type="dxa"/>
            <w:shd w:val="clear" w:color="auto" w:fill="auto"/>
          </w:tcPr>
          <w:p w14:paraId="5646FB0A" w14:textId="20BF2DA8" w:rsidR="005D1DF7" w:rsidRPr="00CA1AF4" w:rsidRDefault="005D1DF7" w:rsidP="005D1DF7">
            <w:pPr>
              <w:jc w:val="center"/>
              <w:rPr>
                <w:b/>
                <w:iCs/>
                <w:sz w:val="22"/>
                <w:szCs w:val="22"/>
              </w:rPr>
            </w:pPr>
            <w:r>
              <w:rPr>
                <w:b/>
                <w:iCs/>
                <w:sz w:val="22"/>
                <w:szCs w:val="22"/>
              </w:rPr>
              <w:t>18</w:t>
            </w:r>
          </w:p>
        </w:tc>
        <w:tc>
          <w:tcPr>
            <w:tcW w:w="4678" w:type="dxa"/>
            <w:vMerge w:val="restart"/>
            <w:shd w:val="clear" w:color="auto" w:fill="auto"/>
          </w:tcPr>
          <w:p w14:paraId="73104C88" w14:textId="76AD36BA" w:rsidR="005D1DF7" w:rsidRPr="00CA1AF4" w:rsidRDefault="005D1DF7" w:rsidP="005D1DF7">
            <w:pPr>
              <w:jc w:val="both"/>
              <w:rPr>
                <w:bCs/>
                <w:iCs/>
                <w:sz w:val="22"/>
                <w:szCs w:val="22"/>
              </w:rPr>
            </w:pPr>
            <w:r w:rsidRPr="00CA1AF4">
              <w:rPr>
                <w:bCs/>
                <w:iCs/>
                <w:sz w:val="22"/>
                <w:szCs w:val="22"/>
              </w:rPr>
              <w:t>Paraiškos 3</w:t>
            </w:r>
            <w:r>
              <w:rPr>
                <w:bCs/>
                <w:iCs/>
                <w:sz w:val="22"/>
                <w:szCs w:val="22"/>
              </w:rPr>
              <w:t xml:space="preserve"> </w:t>
            </w:r>
            <w:r w:rsidRPr="00CA1AF4">
              <w:rPr>
                <w:bCs/>
                <w:iCs/>
                <w:sz w:val="22"/>
                <w:szCs w:val="22"/>
              </w:rPr>
              <w:t xml:space="preserve">dalyje „Vietos projekto idėjos aprašymas“ </w:t>
            </w:r>
            <w:r>
              <w:rPr>
                <w:bCs/>
                <w:iCs/>
                <w:sz w:val="22"/>
                <w:szCs w:val="22"/>
              </w:rPr>
              <w:t xml:space="preserve"> </w:t>
            </w:r>
            <w:r w:rsidRPr="00CA1AF4">
              <w:rPr>
                <w:bCs/>
                <w:iCs/>
                <w:sz w:val="22"/>
                <w:szCs w:val="22"/>
              </w:rPr>
              <w:t>detaliai aprašoma, kiek jaunų asmenų</w:t>
            </w:r>
          </w:p>
          <w:p w14:paraId="028F16E7" w14:textId="12C22A81" w:rsidR="005D1DF7" w:rsidRDefault="005D1DF7" w:rsidP="005D1DF7">
            <w:pPr>
              <w:jc w:val="both"/>
              <w:rPr>
                <w:bCs/>
                <w:iCs/>
                <w:sz w:val="22"/>
                <w:szCs w:val="22"/>
              </w:rPr>
            </w:pPr>
            <w:r w:rsidRPr="00CA1AF4">
              <w:rPr>
                <w:bCs/>
                <w:iCs/>
                <w:sz w:val="22"/>
                <w:szCs w:val="22"/>
              </w:rPr>
              <w:t xml:space="preserve">(nuo 14 iki </w:t>
            </w:r>
            <w:r>
              <w:rPr>
                <w:bCs/>
                <w:iCs/>
                <w:sz w:val="22"/>
                <w:szCs w:val="22"/>
              </w:rPr>
              <w:t>29</w:t>
            </w:r>
            <w:r w:rsidRPr="00CA1AF4">
              <w:rPr>
                <w:bCs/>
                <w:iCs/>
                <w:sz w:val="22"/>
                <w:szCs w:val="22"/>
              </w:rPr>
              <w:t xml:space="preserve"> metų) dalyvaus </w:t>
            </w:r>
            <w:r>
              <w:rPr>
                <w:bCs/>
                <w:iCs/>
                <w:sz w:val="22"/>
                <w:szCs w:val="22"/>
              </w:rPr>
              <w:t xml:space="preserve"> projekto </w:t>
            </w:r>
            <w:r w:rsidRPr="00CA1AF4">
              <w:rPr>
                <w:bCs/>
                <w:iCs/>
                <w:sz w:val="22"/>
                <w:szCs w:val="22"/>
              </w:rPr>
              <w:t>veiklų</w:t>
            </w:r>
            <w:r>
              <w:rPr>
                <w:bCs/>
                <w:iCs/>
                <w:sz w:val="22"/>
                <w:szCs w:val="22"/>
              </w:rPr>
              <w:t xml:space="preserve"> </w:t>
            </w:r>
            <w:r w:rsidRPr="00CA1AF4">
              <w:rPr>
                <w:bCs/>
                <w:iCs/>
                <w:sz w:val="22"/>
                <w:szCs w:val="22"/>
              </w:rPr>
              <w:t>organizavime</w:t>
            </w:r>
            <w:r>
              <w:rPr>
                <w:bCs/>
                <w:iCs/>
                <w:sz w:val="22"/>
                <w:szCs w:val="22"/>
              </w:rPr>
              <w:t xml:space="preserve">,  nurodant kokius veiklų  organizavimo darbus atliks. </w:t>
            </w:r>
          </w:p>
          <w:p w14:paraId="4AF520A9" w14:textId="2DCFD806" w:rsidR="005D1DF7" w:rsidRPr="00CA1AF4" w:rsidRDefault="005D1DF7" w:rsidP="005D1DF7">
            <w:pPr>
              <w:jc w:val="both"/>
              <w:rPr>
                <w:bCs/>
                <w:iCs/>
                <w:sz w:val="22"/>
                <w:szCs w:val="22"/>
              </w:rPr>
            </w:pPr>
            <w:r w:rsidRPr="00CA1AF4">
              <w:rPr>
                <w:bCs/>
                <w:iCs/>
                <w:sz w:val="22"/>
                <w:szCs w:val="22"/>
              </w:rPr>
              <w:t xml:space="preserve">Vietos projekto paraiškos 4 </w:t>
            </w:r>
            <w:r w:rsidR="00DF5623">
              <w:rPr>
                <w:bCs/>
                <w:iCs/>
                <w:sz w:val="22"/>
                <w:szCs w:val="22"/>
              </w:rPr>
              <w:t xml:space="preserve">dalies </w:t>
            </w:r>
            <w:r w:rsidRPr="00CA1AF4">
              <w:rPr>
                <w:bCs/>
                <w:iCs/>
                <w:sz w:val="22"/>
                <w:szCs w:val="22"/>
              </w:rPr>
              <w:t xml:space="preserve"> „Vietos projekto atitiktis vietos projektų atrankos kriterijams“ duomenimis ir pateiktu pagrindimu;</w:t>
            </w:r>
          </w:p>
          <w:p w14:paraId="1299DB75" w14:textId="11F7EC51" w:rsidR="005D1DF7" w:rsidRDefault="005D1DF7" w:rsidP="005D1DF7">
            <w:pPr>
              <w:jc w:val="both"/>
              <w:rPr>
                <w:bCs/>
                <w:iCs/>
                <w:sz w:val="22"/>
                <w:szCs w:val="22"/>
              </w:rPr>
            </w:pPr>
            <w:r w:rsidRPr="00CA1AF4">
              <w:rPr>
                <w:bCs/>
                <w:iCs/>
                <w:sz w:val="22"/>
                <w:szCs w:val="22"/>
              </w:rPr>
              <w:t xml:space="preserve">Vietos projekto paraiškos 6 </w:t>
            </w:r>
            <w:r w:rsidR="00DF5623">
              <w:rPr>
                <w:bCs/>
                <w:iCs/>
                <w:sz w:val="22"/>
                <w:szCs w:val="22"/>
              </w:rPr>
              <w:t xml:space="preserve">dalies </w:t>
            </w:r>
            <w:r w:rsidRPr="00CA1AF4">
              <w:rPr>
                <w:bCs/>
                <w:iCs/>
                <w:sz w:val="22"/>
                <w:szCs w:val="22"/>
              </w:rPr>
              <w:t xml:space="preserve"> „Vietos projekto pasiekimų rodikliai duomenimis;</w:t>
            </w:r>
          </w:p>
          <w:p w14:paraId="7C19A012" w14:textId="64EAD53B" w:rsidR="005D1DF7" w:rsidRPr="00CA1AF4" w:rsidRDefault="005D1DF7" w:rsidP="005D1DF7">
            <w:pPr>
              <w:jc w:val="both"/>
              <w:rPr>
                <w:bCs/>
                <w:iCs/>
                <w:sz w:val="22"/>
                <w:szCs w:val="22"/>
              </w:rPr>
            </w:pPr>
            <w:r w:rsidRPr="00CA1AF4">
              <w:rPr>
                <w:bCs/>
                <w:iCs/>
                <w:sz w:val="22"/>
                <w:szCs w:val="22"/>
              </w:rPr>
              <w:t>Prie vietos projekto paraiškos pateiktas raštiškas įsipareigojimas dėl jaunimo įtraukimo  į projekto veiklas, nurodant veiklose dalyvaujančių jaunų žmonių skaičių  ir amžių;</w:t>
            </w:r>
          </w:p>
        </w:tc>
        <w:tc>
          <w:tcPr>
            <w:tcW w:w="4111" w:type="dxa"/>
            <w:vMerge w:val="restart"/>
            <w:shd w:val="clear" w:color="auto" w:fill="auto"/>
          </w:tcPr>
          <w:p w14:paraId="7E1ED2E3" w14:textId="1634DF8C" w:rsidR="005D1DF7" w:rsidRPr="00CA1AF4" w:rsidRDefault="005D1DF7" w:rsidP="005D1DF7">
            <w:pPr>
              <w:jc w:val="both"/>
              <w:rPr>
                <w:bCs/>
                <w:iCs/>
                <w:sz w:val="22"/>
                <w:szCs w:val="22"/>
              </w:rPr>
            </w:pPr>
            <w:r w:rsidRPr="005D1EC0">
              <w:rPr>
                <w:bCs/>
                <w:iCs/>
                <w:sz w:val="22"/>
                <w:szCs w:val="22"/>
              </w:rPr>
              <w:t>Su galutine projekto įgyvendinimo ataskaita</w:t>
            </w:r>
            <w:r>
              <w:rPr>
                <w:bCs/>
                <w:iCs/>
                <w:sz w:val="22"/>
                <w:szCs w:val="22"/>
              </w:rPr>
              <w:t xml:space="preserve"> </w:t>
            </w:r>
            <w:r w:rsidRPr="005D1EC0">
              <w:rPr>
                <w:bCs/>
                <w:iCs/>
                <w:sz w:val="22"/>
                <w:szCs w:val="22"/>
              </w:rPr>
              <w:t>pateikiamas pareiškėjo vadovo parašu patvirtintas</w:t>
            </w:r>
            <w:r>
              <w:rPr>
                <w:bCs/>
                <w:iCs/>
                <w:sz w:val="22"/>
                <w:szCs w:val="22"/>
              </w:rPr>
              <w:t xml:space="preserve"> </w:t>
            </w:r>
            <w:r w:rsidRPr="005D1EC0">
              <w:rPr>
                <w:bCs/>
                <w:iCs/>
                <w:sz w:val="22"/>
                <w:szCs w:val="22"/>
              </w:rPr>
              <w:t>veiklų organizavime dalyvavusių jaunų asmenų</w:t>
            </w:r>
            <w:r>
              <w:rPr>
                <w:bCs/>
                <w:iCs/>
                <w:sz w:val="22"/>
                <w:szCs w:val="22"/>
              </w:rPr>
              <w:t xml:space="preserve"> </w:t>
            </w:r>
            <w:r w:rsidRPr="00CA1AF4">
              <w:rPr>
                <w:bCs/>
                <w:iCs/>
                <w:sz w:val="22"/>
                <w:szCs w:val="22"/>
              </w:rPr>
              <w:t xml:space="preserve">(nuo 14 iki </w:t>
            </w:r>
            <w:r>
              <w:rPr>
                <w:bCs/>
                <w:iCs/>
                <w:sz w:val="22"/>
                <w:szCs w:val="22"/>
              </w:rPr>
              <w:t>29</w:t>
            </w:r>
            <w:r w:rsidRPr="00CA1AF4">
              <w:rPr>
                <w:bCs/>
                <w:iCs/>
                <w:sz w:val="22"/>
                <w:szCs w:val="22"/>
              </w:rPr>
              <w:t xml:space="preserve"> metų) sąrašas, prie kiekvieno</w:t>
            </w:r>
            <w:r>
              <w:rPr>
                <w:bCs/>
                <w:iCs/>
                <w:sz w:val="22"/>
                <w:szCs w:val="22"/>
              </w:rPr>
              <w:t xml:space="preserve"> </w:t>
            </w:r>
            <w:r w:rsidRPr="00CA1AF4">
              <w:rPr>
                <w:bCs/>
                <w:iCs/>
                <w:sz w:val="22"/>
                <w:szCs w:val="22"/>
              </w:rPr>
              <w:t>nurodant, kokius veiklų organizavimo darbus šis</w:t>
            </w:r>
            <w:r>
              <w:rPr>
                <w:bCs/>
                <w:iCs/>
                <w:sz w:val="22"/>
                <w:szCs w:val="22"/>
              </w:rPr>
              <w:t xml:space="preserve"> </w:t>
            </w:r>
            <w:r w:rsidRPr="00CA1AF4">
              <w:rPr>
                <w:bCs/>
                <w:iCs/>
                <w:sz w:val="22"/>
                <w:szCs w:val="22"/>
              </w:rPr>
              <w:t xml:space="preserve">asmuo atliko. </w:t>
            </w:r>
          </w:p>
        </w:tc>
      </w:tr>
      <w:tr w:rsidR="005D1DF7" w:rsidRPr="009B5B1D" w14:paraId="544E075C" w14:textId="77777777" w:rsidTr="004B4161">
        <w:tc>
          <w:tcPr>
            <w:tcW w:w="756" w:type="dxa"/>
            <w:shd w:val="clear" w:color="auto" w:fill="auto"/>
          </w:tcPr>
          <w:p w14:paraId="6BEFFDC7" w14:textId="2DCE8BDC" w:rsidR="005D1DF7" w:rsidRPr="00FD7416" w:rsidRDefault="005D1DF7" w:rsidP="005D1DF7">
            <w:pPr>
              <w:jc w:val="center"/>
              <w:rPr>
                <w:iCs/>
                <w:sz w:val="22"/>
                <w:szCs w:val="22"/>
              </w:rPr>
            </w:pPr>
            <w:r>
              <w:rPr>
                <w:iCs/>
                <w:sz w:val="22"/>
                <w:szCs w:val="22"/>
              </w:rPr>
              <w:t>4.1.</w:t>
            </w:r>
          </w:p>
        </w:tc>
        <w:tc>
          <w:tcPr>
            <w:tcW w:w="4201" w:type="dxa"/>
            <w:shd w:val="clear" w:color="auto" w:fill="auto"/>
          </w:tcPr>
          <w:p w14:paraId="456130C2" w14:textId="63F4E875" w:rsidR="005D1DF7" w:rsidRPr="005D1EC0" w:rsidRDefault="005D1DF7" w:rsidP="005D1DF7">
            <w:pPr>
              <w:jc w:val="both"/>
              <w:rPr>
                <w:sz w:val="22"/>
                <w:szCs w:val="22"/>
              </w:rPr>
            </w:pPr>
            <w:r w:rsidRPr="005D1EC0">
              <w:rPr>
                <w:sz w:val="22"/>
                <w:szCs w:val="22"/>
              </w:rPr>
              <w:t>Projekto veiklų</w:t>
            </w:r>
            <w:r>
              <w:rPr>
                <w:sz w:val="22"/>
                <w:szCs w:val="22"/>
              </w:rPr>
              <w:t xml:space="preserve"> </w:t>
            </w:r>
            <w:r w:rsidRPr="005D1EC0">
              <w:rPr>
                <w:sz w:val="22"/>
                <w:szCs w:val="22"/>
              </w:rPr>
              <w:t xml:space="preserve">organizavime dalyvauja </w:t>
            </w:r>
          </w:p>
          <w:p w14:paraId="70E7B38D" w14:textId="2C80FCC1" w:rsidR="005D1DF7" w:rsidRPr="005D1EC0" w:rsidRDefault="005D1DF7" w:rsidP="005D1DF7">
            <w:pPr>
              <w:jc w:val="both"/>
              <w:rPr>
                <w:sz w:val="22"/>
                <w:szCs w:val="22"/>
              </w:rPr>
            </w:pPr>
            <w:r w:rsidRPr="005D1EC0">
              <w:rPr>
                <w:sz w:val="22"/>
                <w:szCs w:val="22"/>
              </w:rPr>
              <w:t>1</w:t>
            </w:r>
            <w:r>
              <w:rPr>
                <w:sz w:val="22"/>
                <w:szCs w:val="22"/>
              </w:rPr>
              <w:t>5</w:t>
            </w:r>
            <w:r w:rsidRPr="005D1EC0">
              <w:rPr>
                <w:sz w:val="22"/>
                <w:szCs w:val="22"/>
              </w:rPr>
              <w:t xml:space="preserve"> </w:t>
            </w:r>
            <w:r>
              <w:rPr>
                <w:sz w:val="22"/>
                <w:szCs w:val="22"/>
              </w:rPr>
              <w:t>ir daugiau</w:t>
            </w:r>
            <w:r w:rsidRPr="005D1EC0">
              <w:rPr>
                <w:sz w:val="22"/>
                <w:szCs w:val="22"/>
              </w:rPr>
              <w:t xml:space="preserve"> jaunų (nuo 14 iki</w:t>
            </w:r>
            <w:r>
              <w:rPr>
                <w:sz w:val="22"/>
                <w:szCs w:val="22"/>
              </w:rPr>
              <w:t xml:space="preserve"> 29</w:t>
            </w:r>
            <w:r w:rsidRPr="005D1EC0">
              <w:rPr>
                <w:sz w:val="22"/>
                <w:szCs w:val="22"/>
              </w:rPr>
              <w:t xml:space="preserve"> metų imtinai) asmenų;</w:t>
            </w:r>
          </w:p>
        </w:tc>
        <w:tc>
          <w:tcPr>
            <w:tcW w:w="1417" w:type="dxa"/>
            <w:shd w:val="clear" w:color="auto" w:fill="auto"/>
          </w:tcPr>
          <w:p w14:paraId="03E01699" w14:textId="046D624A" w:rsidR="005D1DF7" w:rsidRPr="00CA1AF4" w:rsidRDefault="005D1DF7" w:rsidP="005D1DF7">
            <w:pPr>
              <w:jc w:val="center"/>
              <w:rPr>
                <w:bCs/>
                <w:iCs/>
                <w:sz w:val="22"/>
                <w:szCs w:val="22"/>
              </w:rPr>
            </w:pPr>
            <w:r>
              <w:rPr>
                <w:bCs/>
                <w:iCs/>
                <w:sz w:val="22"/>
                <w:szCs w:val="22"/>
              </w:rPr>
              <w:t>18</w:t>
            </w:r>
          </w:p>
        </w:tc>
        <w:tc>
          <w:tcPr>
            <w:tcW w:w="4678" w:type="dxa"/>
            <w:vMerge/>
            <w:shd w:val="clear" w:color="auto" w:fill="auto"/>
          </w:tcPr>
          <w:p w14:paraId="46CF8E20" w14:textId="77777777" w:rsidR="005D1DF7" w:rsidRPr="009B5B1D" w:rsidRDefault="005D1DF7" w:rsidP="005D1DF7">
            <w:pPr>
              <w:jc w:val="both"/>
              <w:rPr>
                <w:b/>
                <w:i/>
                <w:sz w:val="22"/>
                <w:szCs w:val="22"/>
              </w:rPr>
            </w:pPr>
          </w:p>
        </w:tc>
        <w:tc>
          <w:tcPr>
            <w:tcW w:w="4111" w:type="dxa"/>
            <w:vMerge/>
            <w:shd w:val="clear" w:color="auto" w:fill="auto"/>
          </w:tcPr>
          <w:p w14:paraId="238C315A" w14:textId="77777777" w:rsidR="005D1DF7" w:rsidRPr="009B5B1D" w:rsidRDefault="005D1DF7" w:rsidP="005D1DF7">
            <w:pPr>
              <w:jc w:val="both"/>
              <w:rPr>
                <w:b/>
                <w:i/>
                <w:sz w:val="22"/>
                <w:szCs w:val="22"/>
              </w:rPr>
            </w:pPr>
          </w:p>
        </w:tc>
      </w:tr>
      <w:tr w:rsidR="005D1DF7" w:rsidRPr="009B5B1D" w14:paraId="4006968D" w14:textId="77777777" w:rsidTr="004B4161">
        <w:tc>
          <w:tcPr>
            <w:tcW w:w="756" w:type="dxa"/>
            <w:shd w:val="clear" w:color="auto" w:fill="auto"/>
          </w:tcPr>
          <w:p w14:paraId="507D4111" w14:textId="6F80C759" w:rsidR="005D1DF7" w:rsidRPr="00FD7416" w:rsidRDefault="005D1DF7" w:rsidP="005D1DF7">
            <w:pPr>
              <w:jc w:val="center"/>
              <w:rPr>
                <w:iCs/>
                <w:sz w:val="22"/>
                <w:szCs w:val="22"/>
              </w:rPr>
            </w:pPr>
            <w:r>
              <w:rPr>
                <w:iCs/>
                <w:sz w:val="22"/>
                <w:szCs w:val="22"/>
              </w:rPr>
              <w:t>4.2.</w:t>
            </w:r>
          </w:p>
        </w:tc>
        <w:tc>
          <w:tcPr>
            <w:tcW w:w="4201" w:type="dxa"/>
            <w:shd w:val="clear" w:color="auto" w:fill="auto"/>
          </w:tcPr>
          <w:p w14:paraId="7036118C" w14:textId="3EB88425" w:rsidR="005D1DF7" w:rsidRPr="005D1EC0" w:rsidRDefault="005D1DF7" w:rsidP="005D1DF7">
            <w:pPr>
              <w:jc w:val="both"/>
              <w:rPr>
                <w:iCs/>
                <w:sz w:val="22"/>
                <w:szCs w:val="22"/>
              </w:rPr>
            </w:pPr>
            <w:r w:rsidRPr="005D1EC0">
              <w:rPr>
                <w:iCs/>
                <w:sz w:val="22"/>
                <w:szCs w:val="22"/>
              </w:rPr>
              <w:t>Į projekto veiklas įtraukiama nuo 1</w:t>
            </w:r>
            <w:r w:rsidR="00E20FE8">
              <w:rPr>
                <w:iCs/>
                <w:sz w:val="22"/>
                <w:szCs w:val="22"/>
              </w:rPr>
              <w:t>4</w:t>
            </w:r>
            <w:r w:rsidRPr="005D1EC0">
              <w:rPr>
                <w:iCs/>
                <w:sz w:val="22"/>
                <w:szCs w:val="22"/>
              </w:rPr>
              <w:t xml:space="preserve"> (</w:t>
            </w:r>
            <w:r w:rsidR="00E20FE8">
              <w:rPr>
                <w:iCs/>
                <w:sz w:val="22"/>
                <w:szCs w:val="22"/>
              </w:rPr>
              <w:t>keturiolikos</w:t>
            </w:r>
            <w:r w:rsidRPr="005D1EC0">
              <w:rPr>
                <w:iCs/>
                <w:sz w:val="22"/>
                <w:szCs w:val="22"/>
              </w:rPr>
              <w:t>) iki 1</w:t>
            </w:r>
            <w:r>
              <w:rPr>
                <w:iCs/>
                <w:sz w:val="22"/>
                <w:szCs w:val="22"/>
              </w:rPr>
              <w:t>0</w:t>
            </w:r>
            <w:r w:rsidRPr="005D1EC0">
              <w:rPr>
                <w:iCs/>
                <w:sz w:val="22"/>
                <w:szCs w:val="22"/>
              </w:rPr>
              <w:t xml:space="preserve"> (</w:t>
            </w:r>
            <w:r>
              <w:rPr>
                <w:iCs/>
                <w:sz w:val="22"/>
                <w:szCs w:val="22"/>
              </w:rPr>
              <w:t>dešimt</w:t>
            </w:r>
            <w:r w:rsidR="00E20FE8">
              <w:rPr>
                <w:iCs/>
                <w:sz w:val="22"/>
                <w:szCs w:val="22"/>
              </w:rPr>
              <w:t>ies</w:t>
            </w:r>
            <w:r w:rsidRPr="005D1EC0">
              <w:rPr>
                <w:iCs/>
                <w:sz w:val="22"/>
                <w:szCs w:val="22"/>
              </w:rPr>
              <w:t>)  jaunų žmonių  nuo 14 iki 29  metų  amžiaus (imtinai);</w:t>
            </w:r>
          </w:p>
        </w:tc>
        <w:tc>
          <w:tcPr>
            <w:tcW w:w="1417" w:type="dxa"/>
            <w:shd w:val="clear" w:color="auto" w:fill="auto"/>
          </w:tcPr>
          <w:p w14:paraId="654C2909" w14:textId="55BFFA88" w:rsidR="005D1DF7" w:rsidRPr="00CA1AF4" w:rsidRDefault="005D1DF7" w:rsidP="005D1DF7">
            <w:pPr>
              <w:jc w:val="center"/>
              <w:rPr>
                <w:bCs/>
                <w:iCs/>
                <w:sz w:val="22"/>
                <w:szCs w:val="22"/>
              </w:rPr>
            </w:pPr>
            <w:r w:rsidRPr="00CA1AF4">
              <w:rPr>
                <w:bCs/>
                <w:iCs/>
                <w:sz w:val="22"/>
                <w:szCs w:val="22"/>
              </w:rPr>
              <w:t>12</w:t>
            </w:r>
          </w:p>
        </w:tc>
        <w:tc>
          <w:tcPr>
            <w:tcW w:w="4678" w:type="dxa"/>
            <w:vMerge/>
            <w:shd w:val="clear" w:color="auto" w:fill="auto"/>
          </w:tcPr>
          <w:p w14:paraId="35CF1DCE" w14:textId="77777777" w:rsidR="005D1DF7" w:rsidRPr="009B5B1D" w:rsidRDefault="005D1DF7" w:rsidP="005D1DF7">
            <w:pPr>
              <w:jc w:val="both"/>
              <w:rPr>
                <w:b/>
                <w:i/>
                <w:sz w:val="22"/>
                <w:szCs w:val="22"/>
              </w:rPr>
            </w:pPr>
          </w:p>
        </w:tc>
        <w:tc>
          <w:tcPr>
            <w:tcW w:w="4111" w:type="dxa"/>
            <w:vMerge/>
            <w:shd w:val="clear" w:color="auto" w:fill="auto"/>
          </w:tcPr>
          <w:p w14:paraId="65B73203" w14:textId="77777777" w:rsidR="005D1DF7" w:rsidRPr="009B5B1D" w:rsidRDefault="005D1DF7" w:rsidP="005D1DF7">
            <w:pPr>
              <w:jc w:val="both"/>
              <w:rPr>
                <w:b/>
                <w:i/>
                <w:sz w:val="22"/>
                <w:szCs w:val="22"/>
              </w:rPr>
            </w:pPr>
          </w:p>
        </w:tc>
      </w:tr>
      <w:tr w:rsidR="005D1DF7" w:rsidRPr="009B5B1D" w14:paraId="02F0C6AC" w14:textId="77777777" w:rsidTr="004B4161">
        <w:tc>
          <w:tcPr>
            <w:tcW w:w="756" w:type="dxa"/>
            <w:shd w:val="clear" w:color="auto" w:fill="auto"/>
          </w:tcPr>
          <w:p w14:paraId="57CA638E" w14:textId="7A32CE37" w:rsidR="005D1DF7" w:rsidRPr="00FD7416" w:rsidRDefault="005D1DF7" w:rsidP="005D1DF7">
            <w:pPr>
              <w:jc w:val="center"/>
              <w:rPr>
                <w:iCs/>
                <w:sz w:val="22"/>
                <w:szCs w:val="22"/>
              </w:rPr>
            </w:pPr>
            <w:r w:rsidRPr="00FD7416">
              <w:rPr>
                <w:iCs/>
                <w:sz w:val="22"/>
                <w:szCs w:val="22"/>
              </w:rPr>
              <w:t>4.3.</w:t>
            </w:r>
          </w:p>
        </w:tc>
        <w:tc>
          <w:tcPr>
            <w:tcW w:w="4201" w:type="dxa"/>
            <w:shd w:val="clear" w:color="auto" w:fill="auto"/>
          </w:tcPr>
          <w:p w14:paraId="5A07CFDE" w14:textId="16616B3D" w:rsidR="005D1DF7" w:rsidRDefault="005D1DF7" w:rsidP="005D1DF7">
            <w:pPr>
              <w:jc w:val="both"/>
              <w:rPr>
                <w:iCs/>
                <w:sz w:val="22"/>
                <w:szCs w:val="22"/>
              </w:rPr>
            </w:pPr>
            <w:r w:rsidRPr="00CA1AF4">
              <w:rPr>
                <w:iCs/>
                <w:sz w:val="22"/>
                <w:szCs w:val="22"/>
              </w:rPr>
              <w:t xml:space="preserve">Į projekto veiklas įtraukiama nuo </w:t>
            </w:r>
            <w:r>
              <w:rPr>
                <w:iCs/>
                <w:sz w:val="22"/>
                <w:szCs w:val="22"/>
              </w:rPr>
              <w:t>9</w:t>
            </w:r>
            <w:r w:rsidRPr="00CA1AF4">
              <w:rPr>
                <w:iCs/>
                <w:sz w:val="22"/>
                <w:szCs w:val="22"/>
              </w:rPr>
              <w:t xml:space="preserve"> (</w:t>
            </w:r>
            <w:r>
              <w:rPr>
                <w:iCs/>
                <w:sz w:val="22"/>
                <w:szCs w:val="22"/>
              </w:rPr>
              <w:t>devynių)</w:t>
            </w:r>
            <w:r w:rsidR="004B4161">
              <w:rPr>
                <w:iCs/>
                <w:sz w:val="22"/>
                <w:szCs w:val="22"/>
              </w:rPr>
              <w:t xml:space="preserve"> </w:t>
            </w:r>
            <w:r w:rsidRPr="00CA1AF4">
              <w:rPr>
                <w:iCs/>
                <w:sz w:val="22"/>
                <w:szCs w:val="22"/>
              </w:rPr>
              <w:t xml:space="preserve"> iki  </w:t>
            </w:r>
            <w:r>
              <w:rPr>
                <w:iCs/>
                <w:sz w:val="22"/>
                <w:szCs w:val="22"/>
              </w:rPr>
              <w:t>5</w:t>
            </w:r>
            <w:r w:rsidR="004B4161">
              <w:rPr>
                <w:iCs/>
                <w:sz w:val="22"/>
                <w:szCs w:val="22"/>
              </w:rPr>
              <w:t xml:space="preserve"> </w:t>
            </w:r>
            <w:r w:rsidRPr="00CA1AF4">
              <w:rPr>
                <w:iCs/>
                <w:sz w:val="22"/>
                <w:szCs w:val="22"/>
              </w:rPr>
              <w:t>(</w:t>
            </w:r>
            <w:r>
              <w:rPr>
                <w:iCs/>
                <w:sz w:val="22"/>
                <w:szCs w:val="22"/>
              </w:rPr>
              <w:t>penkių</w:t>
            </w:r>
            <w:r w:rsidRPr="00CA1AF4">
              <w:rPr>
                <w:iCs/>
                <w:sz w:val="22"/>
                <w:szCs w:val="22"/>
              </w:rPr>
              <w:t>)  jaunų žmonių  nuo 14 iki 29  metų  amžiaus (imtinai)</w:t>
            </w:r>
            <w:r>
              <w:rPr>
                <w:iCs/>
                <w:sz w:val="22"/>
                <w:szCs w:val="22"/>
              </w:rPr>
              <w:t>.</w:t>
            </w:r>
          </w:p>
          <w:p w14:paraId="3C39ECB0" w14:textId="77777777" w:rsidR="005D1DF7" w:rsidRDefault="005D1DF7" w:rsidP="005D1DF7">
            <w:pPr>
              <w:jc w:val="both"/>
              <w:rPr>
                <w:iCs/>
                <w:sz w:val="22"/>
                <w:szCs w:val="22"/>
              </w:rPr>
            </w:pPr>
          </w:p>
          <w:p w14:paraId="0A5A319B" w14:textId="78BE6BC9" w:rsidR="005D1DF7" w:rsidRPr="00CA1AF4" w:rsidRDefault="005D1DF7" w:rsidP="005D1DF7">
            <w:pPr>
              <w:jc w:val="both"/>
              <w:rPr>
                <w:iCs/>
                <w:sz w:val="22"/>
                <w:szCs w:val="22"/>
              </w:rPr>
            </w:pPr>
          </w:p>
        </w:tc>
        <w:tc>
          <w:tcPr>
            <w:tcW w:w="1417" w:type="dxa"/>
            <w:shd w:val="clear" w:color="auto" w:fill="auto"/>
          </w:tcPr>
          <w:p w14:paraId="412DB3D1" w14:textId="00136F5F" w:rsidR="005D1DF7" w:rsidRPr="00CA1AF4" w:rsidRDefault="005D1DF7" w:rsidP="005D1DF7">
            <w:pPr>
              <w:jc w:val="center"/>
              <w:rPr>
                <w:bCs/>
                <w:iCs/>
                <w:sz w:val="22"/>
                <w:szCs w:val="22"/>
              </w:rPr>
            </w:pPr>
            <w:r w:rsidRPr="00CA1AF4">
              <w:rPr>
                <w:bCs/>
                <w:iCs/>
                <w:sz w:val="22"/>
                <w:szCs w:val="22"/>
              </w:rPr>
              <w:t>6</w:t>
            </w:r>
          </w:p>
        </w:tc>
        <w:tc>
          <w:tcPr>
            <w:tcW w:w="4678" w:type="dxa"/>
            <w:vMerge/>
            <w:shd w:val="clear" w:color="auto" w:fill="auto"/>
          </w:tcPr>
          <w:p w14:paraId="11582EB9" w14:textId="77777777" w:rsidR="005D1DF7" w:rsidRPr="009B5B1D" w:rsidRDefault="005D1DF7" w:rsidP="005D1DF7">
            <w:pPr>
              <w:jc w:val="both"/>
              <w:rPr>
                <w:b/>
                <w:i/>
                <w:sz w:val="22"/>
                <w:szCs w:val="22"/>
              </w:rPr>
            </w:pPr>
          </w:p>
        </w:tc>
        <w:tc>
          <w:tcPr>
            <w:tcW w:w="4111" w:type="dxa"/>
            <w:vMerge/>
            <w:shd w:val="clear" w:color="auto" w:fill="auto"/>
          </w:tcPr>
          <w:p w14:paraId="7F0521DB" w14:textId="77777777" w:rsidR="005D1DF7" w:rsidRPr="009B5B1D" w:rsidRDefault="005D1DF7" w:rsidP="005D1DF7">
            <w:pPr>
              <w:jc w:val="both"/>
              <w:rPr>
                <w:b/>
                <w:i/>
                <w:sz w:val="22"/>
                <w:szCs w:val="22"/>
              </w:rPr>
            </w:pPr>
          </w:p>
        </w:tc>
      </w:tr>
      <w:tr w:rsidR="005D1DF7" w:rsidRPr="009B5B1D" w14:paraId="664A2E94" w14:textId="77777777" w:rsidTr="004B4161">
        <w:tc>
          <w:tcPr>
            <w:tcW w:w="756" w:type="dxa"/>
            <w:shd w:val="clear" w:color="auto" w:fill="auto"/>
          </w:tcPr>
          <w:p w14:paraId="61601456" w14:textId="0499C83E" w:rsidR="005D1DF7" w:rsidRPr="00FD7416" w:rsidRDefault="005D1DF7" w:rsidP="005D1DF7">
            <w:pPr>
              <w:pStyle w:val="Sraopastraipa"/>
              <w:ind w:left="0"/>
              <w:jc w:val="center"/>
              <w:rPr>
                <w:b/>
                <w:bCs/>
                <w:iCs/>
                <w:sz w:val="22"/>
                <w:szCs w:val="22"/>
              </w:rPr>
            </w:pPr>
            <w:r w:rsidRPr="00FD7416">
              <w:rPr>
                <w:b/>
                <w:bCs/>
                <w:iCs/>
                <w:sz w:val="22"/>
                <w:szCs w:val="22"/>
              </w:rPr>
              <w:t xml:space="preserve">5. </w:t>
            </w:r>
          </w:p>
        </w:tc>
        <w:tc>
          <w:tcPr>
            <w:tcW w:w="4201" w:type="dxa"/>
            <w:shd w:val="clear" w:color="auto" w:fill="auto"/>
          </w:tcPr>
          <w:p w14:paraId="3DF90953" w14:textId="086CBDBB" w:rsidR="005D1DF7" w:rsidRPr="00E20FE8" w:rsidRDefault="00F50B1B" w:rsidP="005D1DF7">
            <w:pPr>
              <w:jc w:val="both"/>
              <w:rPr>
                <w:b/>
                <w:bCs/>
                <w:iCs/>
                <w:sz w:val="22"/>
                <w:szCs w:val="22"/>
              </w:rPr>
            </w:pPr>
            <w:r w:rsidRPr="00E20FE8">
              <w:rPr>
                <w:b/>
                <w:bCs/>
                <w:iCs/>
                <w:sz w:val="22"/>
                <w:szCs w:val="22"/>
              </w:rPr>
              <w:t>Pareiškėjas VVG teritorijoje registruotas netrumpiau kaip 1 metus  paraiškos pateik</w:t>
            </w:r>
            <w:r w:rsidR="00DF5623" w:rsidRPr="00E20FE8">
              <w:rPr>
                <w:b/>
                <w:bCs/>
                <w:iCs/>
                <w:sz w:val="22"/>
                <w:szCs w:val="22"/>
              </w:rPr>
              <w:t>i</w:t>
            </w:r>
            <w:r w:rsidRPr="00E20FE8">
              <w:rPr>
                <w:b/>
                <w:bCs/>
                <w:iCs/>
                <w:sz w:val="22"/>
                <w:szCs w:val="22"/>
              </w:rPr>
              <w:t>mo dienai (imti</w:t>
            </w:r>
            <w:r w:rsidR="00DF5623" w:rsidRPr="00E20FE8">
              <w:rPr>
                <w:b/>
                <w:bCs/>
                <w:iCs/>
                <w:sz w:val="22"/>
                <w:szCs w:val="22"/>
              </w:rPr>
              <w:t>n</w:t>
            </w:r>
            <w:r w:rsidRPr="00E20FE8">
              <w:rPr>
                <w:b/>
                <w:bCs/>
                <w:iCs/>
                <w:sz w:val="22"/>
                <w:szCs w:val="22"/>
              </w:rPr>
              <w:t xml:space="preserve">ai). </w:t>
            </w:r>
          </w:p>
        </w:tc>
        <w:tc>
          <w:tcPr>
            <w:tcW w:w="1417" w:type="dxa"/>
            <w:shd w:val="clear" w:color="auto" w:fill="auto"/>
          </w:tcPr>
          <w:p w14:paraId="15E78614" w14:textId="14CC478C" w:rsidR="005D1DF7" w:rsidRPr="00CA1AF4" w:rsidRDefault="005D1DF7" w:rsidP="005D1DF7">
            <w:pPr>
              <w:jc w:val="center"/>
              <w:rPr>
                <w:bCs/>
                <w:iCs/>
                <w:sz w:val="22"/>
                <w:szCs w:val="22"/>
              </w:rPr>
            </w:pPr>
            <w:r w:rsidRPr="00215192">
              <w:rPr>
                <w:b/>
                <w:sz w:val="22"/>
                <w:szCs w:val="22"/>
              </w:rPr>
              <w:t>16</w:t>
            </w:r>
          </w:p>
        </w:tc>
        <w:tc>
          <w:tcPr>
            <w:tcW w:w="4678" w:type="dxa"/>
            <w:shd w:val="clear" w:color="auto" w:fill="auto"/>
          </w:tcPr>
          <w:p w14:paraId="6E0F6755" w14:textId="582FECA7" w:rsidR="005D1DF7" w:rsidRPr="009B5B1D" w:rsidRDefault="005D1DF7" w:rsidP="005D1DF7">
            <w:pPr>
              <w:jc w:val="both"/>
              <w:rPr>
                <w:b/>
                <w:i/>
                <w:sz w:val="22"/>
                <w:szCs w:val="22"/>
              </w:rPr>
            </w:pPr>
            <w:r>
              <w:rPr>
                <w:sz w:val="22"/>
                <w:szCs w:val="22"/>
              </w:rPr>
              <w:t>Prie vietos projektų paraiškos</w:t>
            </w:r>
            <w:r w:rsidRPr="00215192">
              <w:rPr>
                <w:sz w:val="22"/>
                <w:szCs w:val="22"/>
              </w:rPr>
              <w:t xml:space="preserve"> pridedam</w:t>
            </w:r>
            <w:r>
              <w:rPr>
                <w:sz w:val="22"/>
                <w:szCs w:val="22"/>
              </w:rPr>
              <w:t>i</w:t>
            </w:r>
            <w:r w:rsidRPr="00215192">
              <w:rPr>
                <w:sz w:val="22"/>
                <w:szCs w:val="22"/>
              </w:rPr>
              <w:t xml:space="preserve"> dokument</w:t>
            </w:r>
            <w:r>
              <w:rPr>
                <w:sz w:val="22"/>
                <w:szCs w:val="22"/>
              </w:rPr>
              <w:t>ai</w:t>
            </w:r>
            <w:r w:rsidRPr="00215192">
              <w:rPr>
                <w:sz w:val="22"/>
                <w:szCs w:val="22"/>
              </w:rPr>
              <w:t xml:space="preserve"> – pareiškėjo nuostatų/ įstatų kopij</w:t>
            </w:r>
            <w:r w:rsidR="0098111E">
              <w:rPr>
                <w:sz w:val="22"/>
                <w:szCs w:val="22"/>
              </w:rPr>
              <w:t xml:space="preserve">a </w:t>
            </w:r>
            <w:r w:rsidRPr="00215192">
              <w:rPr>
                <w:sz w:val="22"/>
                <w:szCs w:val="22"/>
              </w:rPr>
              <w:t xml:space="preserve"> LR Juridinių asmenų registro elektroninio ser</w:t>
            </w:r>
            <w:r>
              <w:rPr>
                <w:sz w:val="22"/>
                <w:szCs w:val="22"/>
              </w:rPr>
              <w:t>t</w:t>
            </w:r>
            <w:r w:rsidRPr="00215192">
              <w:rPr>
                <w:sz w:val="22"/>
                <w:szCs w:val="22"/>
              </w:rPr>
              <w:t>ifikuotas išrašas</w:t>
            </w:r>
            <w:r w:rsidR="00F50B1B">
              <w:rPr>
                <w:sz w:val="22"/>
                <w:szCs w:val="22"/>
              </w:rPr>
              <w:t xml:space="preserve">. </w:t>
            </w:r>
          </w:p>
        </w:tc>
        <w:tc>
          <w:tcPr>
            <w:tcW w:w="4111" w:type="dxa"/>
            <w:shd w:val="clear" w:color="auto" w:fill="auto"/>
          </w:tcPr>
          <w:p w14:paraId="53F52A59" w14:textId="7310B432" w:rsidR="005D1DF7" w:rsidRPr="00215192" w:rsidRDefault="0098111E" w:rsidP="005D1DF7">
            <w:pPr>
              <w:jc w:val="both"/>
              <w:rPr>
                <w:sz w:val="22"/>
                <w:szCs w:val="22"/>
              </w:rPr>
            </w:pPr>
            <w:r>
              <w:rPr>
                <w:sz w:val="22"/>
                <w:szCs w:val="22"/>
              </w:rPr>
              <w:t>Atitiktis atrankos kriterijui t</w:t>
            </w:r>
            <w:r w:rsidR="005D1DF7" w:rsidRPr="00215192">
              <w:rPr>
                <w:sz w:val="22"/>
                <w:szCs w:val="22"/>
              </w:rPr>
              <w:t>ikrinama tik paraiškos vertinimo metu.</w:t>
            </w:r>
          </w:p>
          <w:p w14:paraId="5FFC1F50" w14:textId="77777777" w:rsidR="005D1DF7" w:rsidRPr="009B5B1D" w:rsidRDefault="005D1DF7" w:rsidP="005D1DF7">
            <w:pPr>
              <w:jc w:val="both"/>
              <w:rPr>
                <w:b/>
                <w:i/>
                <w:sz w:val="22"/>
                <w:szCs w:val="22"/>
              </w:rPr>
            </w:pPr>
          </w:p>
        </w:tc>
      </w:tr>
      <w:tr w:rsidR="007637E9" w:rsidRPr="009B5B1D" w14:paraId="339A2D71" w14:textId="77777777" w:rsidTr="004B4161">
        <w:trPr>
          <w:trHeight w:val="286"/>
        </w:trPr>
        <w:tc>
          <w:tcPr>
            <w:tcW w:w="4957" w:type="dxa"/>
            <w:gridSpan w:val="2"/>
            <w:shd w:val="clear" w:color="auto" w:fill="auto"/>
          </w:tcPr>
          <w:p w14:paraId="6A026E8D" w14:textId="02B879D3" w:rsidR="007637E9" w:rsidRPr="009B5B1D" w:rsidRDefault="007637E9" w:rsidP="005D1DF7">
            <w:pPr>
              <w:jc w:val="center"/>
              <w:rPr>
                <w:b/>
                <w:sz w:val="22"/>
                <w:szCs w:val="22"/>
              </w:rPr>
            </w:pPr>
            <w:r w:rsidRPr="009B5B1D">
              <w:rPr>
                <w:b/>
                <w:sz w:val="22"/>
                <w:szCs w:val="22"/>
              </w:rPr>
              <w:t xml:space="preserve">Iš viso: </w:t>
            </w:r>
          </w:p>
        </w:tc>
        <w:tc>
          <w:tcPr>
            <w:tcW w:w="1417" w:type="dxa"/>
            <w:shd w:val="clear" w:color="auto" w:fill="auto"/>
          </w:tcPr>
          <w:p w14:paraId="7A580EA8" w14:textId="29BF8074" w:rsidR="007637E9" w:rsidRPr="009B5B1D" w:rsidRDefault="007637E9" w:rsidP="005D1DF7">
            <w:pPr>
              <w:jc w:val="center"/>
              <w:rPr>
                <w:b/>
                <w:sz w:val="22"/>
                <w:szCs w:val="22"/>
              </w:rPr>
            </w:pPr>
            <w:r w:rsidRPr="009B5B1D">
              <w:rPr>
                <w:b/>
                <w:sz w:val="22"/>
                <w:szCs w:val="22"/>
              </w:rPr>
              <w:t>100</w:t>
            </w:r>
          </w:p>
        </w:tc>
        <w:tc>
          <w:tcPr>
            <w:tcW w:w="4678" w:type="dxa"/>
            <w:shd w:val="clear" w:color="auto" w:fill="auto"/>
          </w:tcPr>
          <w:p w14:paraId="1F374868" w14:textId="74960786" w:rsidR="007637E9" w:rsidRPr="009B5B1D" w:rsidRDefault="007637E9" w:rsidP="005D1DF7">
            <w:pPr>
              <w:jc w:val="both"/>
              <w:rPr>
                <w:b/>
                <w:sz w:val="22"/>
                <w:szCs w:val="22"/>
              </w:rPr>
            </w:pPr>
            <w:r w:rsidRPr="00CA1AF4">
              <w:rPr>
                <w:bCs/>
                <w:iCs/>
                <w:sz w:val="22"/>
                <w:szCs w:val="22"/>
              </w:rPr>
              <w:t xml:space="preserve"> </w:t>
            </w:r>
          </w:p>
        </w:tc>
        <w:tc>
          <w:tcPr>
            <w:tcW w:w="4111" w:type="dxa"/>
            <w:shd w:val="clear" w:color="auto" w:fill="auto"/>
          </w:tcPr>
          <w:p w14:paraId="26E17D8C" w14:textId="77777777" w:rsidR="007637E9" w:rsidRPr="009B5B1D" w:rsidRDefault="007637E9" w:rsidP="005D1DF7">
            <w:pPr>
              <w:rPr>
                <w:b/>
                <w:sz w:val="22"/>
                <w:szCs w:val="22"/>
              </w:rPr>
            </w:pPr>
          </w:p>
        </w:tc>
      </w:tr>
    </w:tbl>
    <w:p w14:paraId="327760C8" w14:textId="127E869A" w:rsidR="00B93CBC" w:rsidRDefault="00B93CBC">
      <w:pPr>
        <w:rPr>
          <w:sz w:val="22"/>
          <w:szCs w:val="22"/>
        </w:rPr>
      </w:pPr>
    </w:p>
    <w:p w14:paraId="1AFE82C3" w14:textId="30EB2AE3" w:rsidR="00D563DB" w:rsidRDefault="00D563DB">
      <w:pPr>
        <w:rPr>
          <w:sz w:val="22"/>
          <w:szCs w:val="22"/>
        </w:rPr>
      </w:pPr>
    </w:p>
    <w:p w14:paraId="48D91B35" w14:textId="77777777" w:rsidR="00D563DB" w:rsidRPr="009B5B1D" w:rsidRDefault="00D563DB">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5783"/>
        <w:gridCol w:w="8364"/>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bookmarkStart w:id="2" w:name="_Hlk31616223"/>
            <w:r w:rsidRPr="009B5B1D">
              <w:rPr>
                <w:b/>
                <w:sz w:val="22"/>
                <w:szCs w:val="22"/>
                <w:lang w:val="lt-LT"/>
              </w:rPr>
              <w:lastRenderedPageBreak/>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1719903D" w:rsidR="00D7347C" w:rsidRPr="009B5B1D" w:rsidRDefault="00D7347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D7347C" w:rsidRPr="009B5B1D" w14:paraId="6F90A7C9" w14:textId="77777777" w:rsidTr="002550C7">
        <w:tc>
          <w:tcPr>
            <w:tcW w:w="1016"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5E758F6D"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00693D3C">
              <w:rPr>
                <w:b/>
                <w:sz w:val="22"/>
                <w:szCs w:val="22"/>
              </w:rPr>
              <w:t xml:space="preserve">: Nėra. </w:t>
            </w:r>
          </w:p>
        </w:tc>
      </w:tr>
      <w:tr w:rsidR="001D4F77" w:rsidRPr="009B5B1D" w14:paraId="6C982737" w14:textId="77777777" w:rsidTr="00FB19FD">
        <w:tc>
          <w:tcPr>
            <w:tcW w:w="15163" w:type="dxa"/>
            <w:gridSpan w:val="4"/>
            <w:shd w:val="clear" w:color="auto" w:fill="auto"/>
          </w:tcPr>
          <w:p w14:paraId="25594426" w14:textId="38C0E258" w:rsidR="001D4F77" w:rsidRPr="009B5B1D" w:rsidRDefault="001D4F77" w:rsidP="001D4F77">
            <w:pPr>
              <w:jc w:val="both"/>
              <w:rPr>
                <w:b/>
                <w:sz w:val="22"/>
                <w:szCs w:val="22"/>
              </w:rPr>
            </w:pPr>
            <w:r w:rsidRPr="009B5B1D">
              <w:rPr>
                <w:b/>
                <w:sz w:val="22"/>
                <w:szCs w:val="22"/>
              </w:rPr>
              <w:t>3.</w:t>
            </w:r>
            <w:r w:rsidR="00E71282" w:rsidRPr="009B5B1D">
              <w:rPr>
                <w:b/>
                <w:sz w:val="22"/>
                <w:szCs w:val="22"/>
              </w:rPr>
              <w:t>3</w:t>
            </w:r>
            <w:r w:rsidRPr="009B5B1D">
              <w:rPr>
                <w:b/>
                <w:sz w:val="22"/>
                <w:szCs w:val="22"/>
              </w:rPr>
              <w:t>. Papildomos tinkamumo sąlygos, susijusios su tinkamomis finansuoti išlaidomis:</w:t>
            </w:r>
          </w:p>
        </w:tc>
      </w:tr>
      <w:tr w:rsidR="00D7347C" w:rsidRPr="009B5B1D" w14:paraId="448E611A" w14:textId="77777777" w:rsidTr="005703EA">
        <w:trPr>
          <w:trHeight w:val="598"/>
        </w:trPr>
        <w:tc>
          <w:tcPr>
            <w:tcW w:w="1016" w:type="dxa"/>
            <w:gridSpan w:val="2"/>
            <w:shd w:val="clear" w:color="auto" w:fill="auto"/>
          </w:tcPr>
          <w:p w14:paraId="242558C7" w14:textId="227C152E" w:rsidR="00D7347C" w:rsidRPr="009B5B1D" w:rsidRDefault="00D7347C" w:rsidP="001D4F77">
            <w:pPr>
              <w:rPr>
                <w:sz w:val="22"/>
                <w:szCs w:val="22"/>
              </w:rPr>
            </w:pPr>
            <w:r w:rsidRPr="009B5B1D">
              <w:rPr>
                <w:sz w:val="22"/>
                <w:szCs w:val="22"/>
              </w:rPr>
              <w:t>3.</w:t>
            </w:r>
            <w:r w:rsidR="00E71282" w:rsidRPr="009B5B1D">
              <w:rPr>
                <w:sz w:val="22"/>
                <w:szCs w:val="22"/>
              </w:rPr>
              <w:t>3</w:t>
            </w:r>
            <w:r w:rsidRPr="009B5B1D">
              <w:rPr>
                <w:sz w:val="22"/>
                <w:szCs w:val="22"/>
              </w:rPr>
              <w:t>.1.</w:t>
            </w:r>
          </w:p>
        </w:tc>
        <w:tc>
          <w:tcPr>
            <w:tcW w:w="14147" w:type="dxa"/>
            <w:gridSpan w:val="2"/>
            <w:shd w:val="clear" w:color="auto" w:fill="auto"/>
          </w:tcPr>
          <w:p w14:paraId="679B1C02" w14:textId="5AB81592" w:rsidR="00D7347C" w:rsidRPr="009B5B1D" w:rsidRDefault="00D7347C" w:rsidP="001D4F77">
            <w:pPr>
              <w:jc w:val="both"/>
              <w:rPr>
                <w:i/>
                <w:sz w:val="22"/>
                <w:szCs w:val="22"/>
              </w:rPr>
            </w:pPr>
            <w:r w:rsidRPr="009B5B1D">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474112" w:rsidRPr="009B5B1D" w14:paraId="761FC8C0" w14:textId="77777777" w:rsidTr="005703EA">
        <w:trPr>
          <w:trHeight w:val="598"/>
        </w:trPr>
        <w:tc>
          <w:tcPr>
            <w:tcW w:w="1016" w:type="dxa"/>
            <w:gridSpan w:val="2"/>
            <w:shd w:val="clear" w:color="auto" w:fill="auto"/>
          </w:tcPr>
          <w:p w14:paraId="565612C2" w14:textId="6716EC7D" w:rsidR="00474112" w:rsidRPr="009B5B1D" w:rsidRDefault="00474112" w:rsidP="001D4F77">
            <w:pPr>
              <w:rPr>
                <w:sz w:val="22"/>
                <w:szCs w:val="22"/>
              </w:rPr>
            </w:pPr>
            <w:r w:rsidRPr="00474112">
              <w:rPr>
                <w:sz w:val="22"/>
                <w:szCs w:val="22"/>
              </w:rPr>
              <w:t>3.3.</w:t>
            </w:r>
            <w:r>
              <w:rPr>
                <w:sz w:val="22"/>
                <w:szCs w:val="22"/>
              </w:rPr>
              <w:t>2.</w:t>
            </w:r>
          </w:p>
        </w:tc>
        <w:tc>
          <w:tcPr>
            <w:tcW w:w="14147" w:type="dxa"/>
            <w:gridSpan w:val="2"/>
            <w:shd w:val="clear" w:color="auto" w:fill="auto"/>
          </w:tcPr>
          <w:p w14:paraId="3F1A7C4F" w14:textId="4B1AEDF5" w:rsidR="00474112" w:rsidRPr="009B5B1D" w:rsidRDefault="00474112" w:rsidP="001D4F77">
            <w:pPr>
              <w:jc w:val="both"/>
              <w:rPr>
                <w:sz w:val="22"/>
                <w:szCs w:val="22"/>
              </w:rPr>
            </w:pPr>
            <w:r w:rsidRPr="00474112">
              <w:rPr>
                <w:sz w:val="22"/>
                <w:szCs w:val="22"/>
              </w:rPr>
              <w:t xml:space="preserve">Tinkamos finansuoti  išlaidos (nurodytos Aprašo 3.4 punkte) neturi viršyti paramos vietos projektui įgyvendinti dydžio – </w:t>
            </w:r>
            <w:r w:rsidRPr="00474112">
              <w:rPr>
                <w:b/>
                <w:bCs/>
                <w:sz w:val="22"/>
                <w:szCs w:val="22"/>
              </w:rPr>
              <w:t>7 006,00</w:t>
            </w:r>
            <w:r w:rsidRPr="00474112">
              <w:rPr>
                <w:sz w:val="22"/>
                <w:szCs w:val="22"/>
              </w:rPr>
              <w:t xml:space="preserve">  Eur  galimos paramos vienam projektui įgyvendinti ir didžiausios galimos paramos vietos projektui įgyvendinti lyginamosios dalies – 80 proc., kai projekto metu įsigyjamas materialusis turtas.</w:t>
            </w:r>
          </w:p>
        </w:tc>
      </w:tr>
      <w:tr w:rsidR="00474112" w:rsidRPr="009B5B1D" w14:paraId="6696B113" w14:textId="77777777" w:rsidTr="005703EA">
        <w:trPr>
          <w:trHeight w:val="598"/>
        </w:trPr>
        <w:tc>
          <w:tcPr>
            <w:tcW w:w="1016" w:type="dxa"/>
            <w:gridSpan w:val="2"/>
            <w:shd w:val="clear" w:color="auto" w:fill="auto"/>
          </w:tcPr>
          <w:p w14:paraId="5E79D222" w14:textId="72F339D8" w:rsidR="00474112" w:rsidRPr="009B5B1D" w:rsidRDefault="00474112" w:rsidP="001D4F77">
            <w:pPr>
              <w:rPr>
                <w:sz w:val="22"/>
                <w:szCs w:val="22"/>
              </w:rPr>
            </w:pPr>
            <w:r w:rsidRPr="00474112">
              <w:rPr>
                <w:sz w:val="22"/>
                <w:szCs w:val="22"/>
              </w:rPr>
              <w:t>3.3.</w:t>
            </w:r>
            <w:r>
              <w:rPr>
                <w:sz w:val="22"/>
                <w:szCs w:val="22"/>
              </w:rPr>
              <w:t>3.</w:t>
            </w:r>
          </w:p>
        </w:tc>
        <w:tc>
          <w:tcPr>
            <w:tcW w:w="14147" w:type="dxa"/>
            <w:gridSpan w:val="2"/>
            <w:shd w:val="clear" w:color="auto" w:fill="auto"/>
          </w:tcPr>
          <w:p w14:paraId="027F3EBE" w14:textId="4D1C1E30" w:rsidR="00474112" w:rsidRPr="009B5B1D" w:rsidRDefault="00474112" w:rsidP="001D4F77">
            <w:pPr>
              <w:jc w:val="both"/>
              <w:rPr>
                <w:sz w:val="22"/>
                <w:szCs w:val="22"/>
              </w:rPr>
            </w:pPr>
            <w:r w:rsidRPr="00474112">
              <w:rPr>
                <w:sz w:val="22"/>
                <w:szCs w:val="22"/>
              </w:rPr>
              <w:t xml:space="preserve">Tinkamos finansuoti  išlaidos (nurodytos Aprašo 3.4 punkte) neturi viršyti paramos vietos projektui įgyvendinti dydžio – </w:t>
            </w:r>
            <w:r w:rsidRPr="00474112">
              <w:rPr>
                <w:b/>
                <w:bCs/>
                <w:sz w:val="22"/>
                <w:szCs w:val="22"/>
              </w:rPr>
              <w:t>7 006,00</w:t>
            </w:r>
            <w:r w:rsidRPr="00474112">
              <w:rPr>
                <w:sz w:val="22"/>
                <w:szCs w:val="22"/>
              </w:rPr>
              <w:t xml:space="preserve">  Eur  galimos paramos vienam projektui įgyvendinti ir didžiausios galimos paramos vietos projektui įgyvendinti lyginamosios dalies – 95 proc., kai vietos projektas susijęs su investicijomis į žmogiškąjį kapitalą ir jį teikia viešasis juridinis asmuo arba NVO ir teikiamas veiklos vietos projektas (veiklos vietos projektu laikomas toks vietos projektas, kurio galutinis rezultatas pats savaime nėra materialusis turtas. Esmė yra pats projektas, o ne nuolatinė veikla).</w:t>
            </w:r>
          </w:p>
        </w:tc>
      </w:tr>
      <w:tr w:rsidR="00474112" w:rsidRPr="009B5B1D" w14:paraId="159D2F3D" w14:textId="77777777" w:rsidTr="005703EA">
        <w:trPr>
          <w:trHeight w:val="598"/>
        </w:trPr>
        <w:tc>
          <w:tcPr>
            <w:tcW w:w="1016" w:type="dxa"/>
            <w:gridSpan w:val="2"/>
            <w:shd w:val="clear" w:color="auto" w:fill="auto"/>
          </w:tcPr>
          <w:p w14:paraId="3F49D86A" w14:textId="558F9CAE" w:rsidR="00474112" w:rsidRPr="009B5B1D" w:rsidRDefault="00474112" w:rsidP="001D4F77">
            <w:pPr>
              <w:rPr>
                <w:sz w:val="22"/>
                <w:szCs w:val="22"/>
              </w:rPr>
            </w:pPr>
            <w:r w:rsidRPr="00474112">
              <w:rPr>
                <w:sz w:val="22"/>
                <w:szCs w:val="22"/>
              </w:rPr>
              <w:t>3.3.</w:t>
            </w:r>
            <w:r>
              <w:rPr>
                <w:sz w:val="22"/>
                <w:szCs w:val="22"/>
              </w:rPr>
              <w:t xml:space="preserve">4. </w:t>
            </w:r>
          </w:p>
        </w:tc>
        <w:tc>
          <w:tcPr>
            <w:tcW w:w="14147" w:type="dxa"/>
            <w:gridSpan w:val="2"/>
            <w:shd w:val="clear" w:color="auto" w:fill="auto"/>
          </w:tcPr>
          <w:p w14:paraId="2F08E08C" w14:textId="77777777" w:rsidR="00474112" w:rsidRPr="00474112" w:rsidRDefault="00474112" w:rsidP="00474112">
            <w:pPr>
              <w:jc w:val="both"/>
              <w:rPr>
                <w:sz w:val="22"/>
                <w:szCs w:val="22"/>
              </w:rPr>
            </w:pPr>
            <w:r w:rsidRPr="00474112">
              <w:rPr>
                <w:sz w:val="22"/>
                <w:szCs w:val="22"/>
              </w:rPr>
              <w:t xml:space="preserve">Tinkamos finansuoti vietos projektų įgyvendinimo išlaidos turi būti patirtos ne anksčiau kaip nuo vietos projekto vykdymo pasirašymo dienos ir ne vėliau kaip iki vietos projekto įgyvendinimo tinkamo laikotarpio pabaigos. </w:t>
            </w:r>
          </w:p>
          <w:p w14:paraId="029B2D22" w14:textId="77777777" w:rsidR="00474112" w:rsidRPr="00474112" w:rsidRDefault="00474112" w:rsidP="00474112">
            <w:pPr>
              <w:jc w:val="both"/>
              <w:rPr>
                <w:sz w:val="22"/>
                <w:szCs w:val="22"/>
              </w:rPr>
            </w:pPr>
            <w:r w:rsidRPr="00474112">
              <w:rPr>
                <w:sz w:val="22"/>
                <w:szCs w:val="22"/>
              </w:rPr>
              <w:t xml:space="preserve"> </w:t>
            </w:r>
            <w:r w:rsidRPr="00474112">
              <w:rPr>
                <w:b/>
                <w:bCs/>
                <w:sz w:val="22"/>
                <w:szCs w:val="22"/>
              </w:rPr>
              <w:t>Vietos projekto tinkamas įgyvendinimo laikotarpis – iki 24 (dvidešimt keturi) mėnesiai</w:t>
            </w:r>
            <w:r w:rsidRPr="00474112">
              <w:rPr>
                <w:sz w:val="22"/>
                <w:szCs w:val="22"/>
              </w:rPr>
              <w:t xml:space="preserve">  nuo vietos projekto vykdymo sutarties sudarymo dienos. </w:t>
            </w:r>
          </w:p>
          <w:p w14:paraId="0F00327A" w14:textId="161F35C4" w:rsidR="00474112" w:rsidRPr="009B5B1D" w:rsidRDefault="00474112" w:rsidP="00474112">
            <w:pPr>
              <w:jc w:val="both"/>
              <w:rPr>
                <w:sz w:val="22"/>
                <w:szCs w:val="22"/>
              </w:rPr>
            </w:pPr>
            <w:r w:rsidRPr="00474112">
              <w:rPr>
                <w:sz w:val="22"/>
                <w:szCs w:val="22"/>
              </w:rPr>
              <w:t>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474112" w:rsidRPr="009B5B1D" w14:paraId="5367C2B7" w14:textId="77777777" w:rsidTr="005703EA">
        <w:trPr>
          <w:trHeight w:val="598"/>
        </w:trPr>
        <w:tc>
          <w:tcPr>
            <w:tcW w:w="1016" w:type="dxa"/>
            <w:gridSpan w:val="2"/>
            <w:shd w:val="clear" w:color="auto" w:fill="auto"/>
          </w:tcPr>
          <w:p w14:paraId="676FAB37" w14:textId="058B1C61" w:rsidR="00474112" w:rsidRPr="009B5B1D" w:rsidRDefault="00474112" w:rsidP="001D4F77">
            <w:pPr>
              <w:rPr>
                <w:sz w:val="22"/>
                <w:szCs w:val="22"/>
              </w:rPr>
            </w:pPr>
            <w:r w:rsidRPr="00474112">
              <w:rPr>
                <w:sz w:val="22"/>
                <w:szCs w:val="22"/>
              </w:rPr>
              <w:t>3.3.</w:t>
            </w:r>
            <w:r>
              <w:rPr>
                <w:sz w:val="22"/>
                <w:szCs w:val="22"/>
              </w:rPr>
              <w:t xml:space="preserve">5. </w:t>
            </w:r>
          </w:p>
        </w:tc>
        <w:tc>
          <w:tcPr>
            <w:tcW w:w="14147" w:type="dxa"/>
            <w:gridSpan w:val="2"/>
            <w:shd w:val="clear" w:color="auto" w:fill="auto"/>
          </w:tcPr>
          <w:p w14:paraId="42084C66" w14:textId="496B5C9F" w:rsidR="00474112" w:rsidRPr="009B5B1D" w:rsidRDefault="00474112" w:rsidP="001D4F77">
            <w:pPr>
              <w:jc w:val="both"/>
              <w:rPr>
                <w:sz w:val="22"/>
                <w:szCs w:val="22"/>
              </w:rPr>
            </w:pPr>
            <w:r w:rsidRPr="00474112">
              <w:rPr>
                <w:sz w:val="22"/>
                <w:szCs w:val="22"/>
              </w:rPr>
              <w:t>Jei planuojamos išlaidos pagrįstos vadovaujantis Vietos projektų administravimo taisyklių 24.6.1. papunktyje numatyta tvarka, rinkos kainą įrodančiais dokumentais (lygiaverčiais pagrindiniais (taikoma 10 proc. paklaida, skaičiuojant nuo pasirinktos investicijos parametro) investicijos kainą lemiančiais parametrais) pagrindžiama visa prašoma paramos suma, o tinkama finansuoti išlaidų suma nustatoma pagal mažiausią pasiūlytą kainą, neviršijančią vidutinių rinkos kainų. Komercinis pasiūlymas, išskyrus atvejus, kai pasiūlymas pateikiamas pasinaudojus viešai prieinama informacija (internetu), turi būti išrašytas pareiškėjo vardu. Jei komerciniame pasiūlyme yra nurodytas galiojimo terminas, jis turi galioti paraiškos teikimo datai. Komerciniuose pasiūlymuose ar kituose dokumentuose, kuriais pagrindžiamos planuojamos išlaidos turi būti nurodyta, kad planuojamos įsigyti prekės  atitinka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36CD2E82"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14:paraId="21BE94DC" w14:textId="77777777" w:rsidTr="00F94E74">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5863"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8364"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F94E74">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5863"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8364" w:type="dxa"/>
            <w:shd w:val="clear" w:color="auto" w:fill="auto"/>
          </w:tcPr>
          <w:p w14:paraId="3F4B10B9" w14:textId="314FE25B"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3ED3D71D" w14:textId="77777777" w:rsidTr="00F94E74">
        <w:tc>
          <w:tcPr>
            <w:tcW w:w="936" w:type="dxa"/>
            <w:shd w:val="clear" w:color="auto" w:fill="auto"/>
          </w:tcPr>
          <w:p w14:paraId="6B19A60E" w14:textId="1439F659" w:rsidR="001D4F77" w:rsidRPr="009B5B1D" w:rsidRDefault="00705450" w:rsidP="001D4F77">
            <w:pPr>
              <w:rPr>
                <w:sz w:val="22"/>
                <w:szCs w:val="22"/>
              </w:rPr>
            </w:pPr>
            <w:r w:rsidRPr="00705450">
              <w:rPr>
                <w:sz w:val="22"/>
                <w:szCs w:val="22"/>
              </w:rPr>
              <w:t>3.4.1.</w:t>
            </w:r>
          </w:p>
        </w:tc>
        <w:tc>
          <w:tcPr>
            <w:tcW w:w="5863" w:type="dxa"/>
            <w:gridSpan w:val="2"/>
            <w:shd w:val="clear" w:color="auto" w:fill="auto"/>
          </w:tcPr>
          <w:p w14:paraId="520463C4" w14:textId="503B581E" w:rsidR="001D4F77" w:rsidRPr="00705450" w:rsidRDefault="00A547C6" w:rsidP="001D4F77">
            <w:pPr>
              <w:jc w:val="both"/>
              <w:rPr>
                <w:b/>
                <w:bCs/>
                <w:sz w:val="22"/>
                <w:szCs w:val="22"/>
              </w:rPr>
            </w:pPr>
            <w:r w:rsidRPr="00705450">
              <w:rPr>
                <w:b/>
                <w:bCs/>
                <w:sz w:val="22"/>
                <w:szCs w:val="22"/>
              </w:rPr>
              <w:t>Naujų prekių įsigijimo</w:t>
            </w:r>
            <w:r w:rsidR="00705450">
              <w:rPr>
                <w:b/>
                <w:bCs/>
                <w:sz w:val="22"/>
                <w:szCs w:val="22"/>
              </w:rPr>
              <w:t xml:space="preserve"> </w:t>
            </w:r>
          </w:p>
        </w:tc>
        <w:tc>
          <w:tcPr>
            <w:tcW w:w="8364" w:type="dxa"/>
            <w:shd w:val="clear" w:color="auto" w:fill="auto"/>
          </w:tcPr>
          <w:p w14:paraId="0D7439A3" w14:textId="5FED2BD1" w:rsidR="001D4F77" w:rsidRPr="009B5B1D" w:rsidRDefault="001D4F77" w:rsidP="00A547C6">
            <w:pPr>
              <w:jc w:val="both"/>
              <w:rPr>
                <w:sz w:val="22"/>
                <w:szCs w:val="22"/>
              </w:rPr>
            </w:pPr>
          </w:p>
        </w:tc>
      </w:tr>
      <w:tr w:rsidR="005A6A35" w:rsidRPr="009B5B1D" w14:paraId="4ACFF736" w14:textId="77777777" w:rsidTr="00F94E74">
        <w:tc>
          <w:tcPr>
            <w:tcW w:w="936" w:type="dxa"/>
            <w:shd w:val="clear" w:color="auto" w:fill="auto"/>
          </w:tcPr>
          <w:p w14:paraId="5FF05684" w14:textId="0E16D8A4" w:rsidR="005A6A35" w:rsidRPr="009B5B1D" w:rsidRDefault="005A6A35" w:rsidP="001D4F77">
            <w:pPr>
              <w:rPr>
                <w:sz w:val="22"/>
                <w:szCs w:val="22"/>
              </w:rPr>
            </w:pPr>
            <w:r w:rsidRPr="009B5B1D">
              <w:rPr>
                <w:sz w:val="22"/>
                <w:szCs w:val="22"/>
              </w:rPr>
              <w:t>3.4.1.</w:t>
            </w:r>
            <w:r>
              <w:rPr>
                <w:sz w:val="22"/>
                <w:szCs w:val="22"/>
              </w:rPr>
              <w:t xml:space="preserve">1. </w:t>
            </w:r>
          </w:p>
        </w:tc>
        <w:tc>
          <w:tcPr>
            <w:tcW w:w="5863" w:type="dxa"/>
            <w:gridSpan w:val="2"/>
            <w:shd w:val="clear" w:color="auto" w:fill="auto"/>
          </w:tcPr>
          <w:p w14:paraId="2233DDC5" w14:textId="2B3A1AB5" w:rsidR="005A6A35" w:rsidRPr="009B5B1D" w:rsidRDefault="005A6A35" w:rsidP="005A6A35">
            <w:pPr>
              <w:rPr>
                <w:sz w:val="22"/>
                <w:szCs w:val="22"/>
              </w:rPr>
            </w:pPr>
            <w:r>
              <w:rPr>
                <w:sz w:val="22"/>
                <w:szCs w:val="22"/>
              </w:rPr>
              <w:t>V</w:t>
            </w:r>
            <w:r w:rsidRPr="00705450">
              <w:rPr>
                <w:sz w:val="22"/>
                <w:szCs w:val="22"/>
              </w:rPr>
              <w:t>aizdo-garso-foto</w:t>
            </w:r>
            <w:r w:rsidR="00F00C22">
              <w:rPr>
                <w:sz w:val="22"/>
                <w:szCs w:val="22"/>
              </w:rPr>
              <w:t xml:space="preserve"> </w:t>
            </w:r>
            <w:r w:rsidRPr="00705450">
              <w:rPr>
                <w:sz w:val="22"/>
                <w:szCs w:val="22"/>
              </w:rPr>
              <w:t>technikos su priedais įsigijimo</w:t>
            </w:r>
            <w:r>
              <w:rPr>
                <w:sz w:val="22"/>
                <w:szCs w:val="22"/>
              </w:rPr>
              <w:t xml:space="preserve">; </w:t>
            </w:r>
            <w:r w:rsidRPr="005A6A35">
              <w:rPr>
                <w:sz w:val="22"/>
                <w:szCs w:val="22"/>
              </w:rPr>
              <w:t xml:space="preserve">stacionaraus kompiuterio su priedais (monitoriumi, klaviatūra, pele) arba nešiojamojo kompiuterio </w:t>
            </w:r>
            <w:r>
              <w:rPr>
                <w:sz w:val="22"/>
                <w:szCs w:val="22"/>
              </w:rPr>
              <w:t xml:space="preserve">su programine įranga įsigijimo, </w:t>
            </w:r>
            <w:r w:rsidRPr="005A6A35">
              <w:rPr>
                <w:sz w:val="22"/>
                <w:szCs w:val="22"/>
              </w:rPr>
              <w:lastRenderedPageBreak/>
              <w:t>daugiafunkcinio įrenginio (įrenginio, atliekančio skenavimo, spausdinimo, kopijavimo, fakso išsiuntimo funkcijas) arba spausdintuvo</w:t>
            </w:r>
            <w:r w:rsidR="00BB7061">
              <w:rPr>
                <w:sz w:val="22"/>
                <w:szCs w:val="22"/>
              </w:rPr>
              <w:t xml:space="preserve">, mobilaus  ekrano </w:t>
            </w:r>
            <w:r w:rsidRPr="005A6A35">
              <w:rPr>
                <w:sz w:val="22"/>
                <w:szCs w:val="22"/>
              </w:rPr>
              <w:t xml:space="preserve"> įsigijimo</w:t>
            </w:r>
            <w:r>
              <w:rPr>
                <w:sz w:val="22"/>
                <w:szCs w:val="22"/>
              </w:rPr>
              <w:t xml:space="preserve"> išlaidos</w:t>
            </w:r>
            <w:r w:rsidR="00F94E74">
              <w:rPr>
                <w:sz w:val="22"/>
                <w:szCs w:val="22"/>
              </w:rPr>
              <w:t>;</w:t>
            </w:r>
          </w:p>
        </w:tc>
        <w:tc>
          <w:tcPr>
            <w:tcW w:w="8364" w:type="dxa"/>
            <w:vMerge w:val="restart"/>
            <w:shd w:val="clear" w:color="auto" w:fill="auto"/>
          </w:tcPr>
          <w:p w14:paraId="63BCB169" w14:textId="4666532A" w:rsidR="00F94E74" w:rsidRDefault="00F94E74" w:rsidP="005A6A35">
            <w:pPr>
              <w:jc w:val="both"/>
              <w:rPr>
                <w:sz w:val="22"/>
                <w:szCs w:val="22"/>
              </w:rPr>
            </w:pPr>
            <w:r w:rsidRPr="00F94E74">
              <w:rPr>
                <w:sz w:val="22"/>
                <w:szCs w:val="22"/>
              </w:rPr>
              <w:lastRenderedPageBreak/>
              <w:t>Planuojamos išlaidos turi būti pagrįstos vadovaujantis Vietos projektų administravimo taisyklių 24.6.1, 24.6.2.  papunkčiuose numatyta tvarka.</w:t>
            </w:r>
          </w:p>
          <w:p w14:paraId="1142B311" w14:textId="77777777" w:rsidR="005A6A35" w:rsidRPr="000B0170" w:rsidRDefault="005A6A35" w:rsidP="005A6A35">
            <w:pPr>
              <w:jc w:val="both"/>
              <w:rPr>
                <w:b/>
                <w:sz w:val="22"/>
                <w:szCs w:val="22"/>
              </w:rPr>
            </w:pPr>
            <w:r w:rsidRPr="000B0170">
              <w:rPr>
                <w:b/>
                <w:sz w:val="22"/>
                <w:szCs w:val="22"/>
              </w:rPr>
              <w:t xml:space="preserve">išlaidos yra tinkamos, kai vietos projekto lyginamoji dalis yra 80 proc. visų tinkamų </w:t>
            </w:r>
            <w:r w:rsidRPr="000B0170">
              <w:rPr>
                <w:b/>
                <w:sz w:val="22"/>
                <w:szCs w:val="22"/>
              </w:rPr>
              <w:lastRenderedPageBreak/>
              <w:t xml:space="preserve">finansuoti išlaidų, kai vietos projektas susijęs su investicijomis į materialųjį turtą. </w:t>
            </w:r>
          </w:p>
          <w:p w14:paraId="5AC7A238" w14:textId="77777777" w:rsidR="005A6A35" w:rsidRDefault="005A6A35" w:rsidP="00705450">
            <w:pPr>
              <w:jc w:val="both"/>
              <w:rPr>
                <w:sz w:val="22"/>
                <w:szCs w:val="22"/>
              </w:rPr>
            </w:pPr>
          </w:p>
          <w:p w14:paraId="235CD1F6" w14:textId="77777777" w:rsidR="005A6A35" w:rsidRDefault="005A6A35" w:rsidP="00705450">
            <w:pPr>
              <w:jc w:val="both"/>
              <w:rPr>
                <w:sz w:val="22"/>
                <w:szCs w:val="22"/>
              </w:rPr>
            </w:pPr>
          </w:p>
          <w:p w14:paraId="3ACFA3E9" w14:textId="6E0F0DE0" w:rsidR="005A6A35" w:rsidRPr="009B5B1D" w:rsidRDefault="005A6A35" w:rsidP="00705450">
            <w:pPr>
              <w:jc w:val="both"/>
              <w:rPr>
                <w:sz w:val="22"/>
                <w:szCs w:val="22"/>
              </w:rPr>
            </w:pPr>
          </w:p>
        </w:tc>
      </w:tr>
      <w:tr w:rsidR="005A6A35" w:rsidRPr="009B5B1D" w14:paraId="35FF8EE6" w14:textId="77777777" w:rsidTr="00F94E74">
        <w:tc>
          <w:tcPr>
            <w:tcW w:w="936" w:type="dxa"/>
            <w:shd w:val="clear" w:color="auto" w:fill="auto"/>
          </w:tcPr>
          <w:p w14:paraId="274BBD18" w14:textId="341AC710" w:rsidR="005A6A35" w:rsidRPr="009B5B1D" w:rsidRDefault="005A6A35" w:rsidP="001D4F77">
            <w:pPr>
              <w:rPr>
                <w:sz w:val="22"/>
                <w:szCs w:val="22"/>
              </w:rPr>
            </w:pPr>
            <w:r w:rsidRPr="009B5B1D">
              <w:rPr>
                <w:sz w:val="22"/>
                <w:szCs w:val="22"/>
              </w:rPr>
              <w:lastRenderedPageBreak/>
              <w:t>3.4.1.</w:t>
            </w:r>
            <w:r>
              <w:rPr>
                <w:sz w:val="22"/>
                <w:szCs w:val="22"/>
              </w:rPr>
              <w:t>2</w:t>
            </w:r>
            <w:r w:rsidRPr="009B5B1D">
              <w:rPr>
                <w:i/>
                <w:sz w:val="22"/>
                <w:szCs w:val="22"/>
              </w:rPr>
              <w:t>.</w:t>
            </w:r>
          </w:p>
        </w:tc>
        <w:tc>
          <w:tcPr>
            <w:tcW w:w="5863" w:type="dxa"/>
            <w:gridSpan w:val="2"/>
            <w:shd w:val="clear" w:color="auto" w:fill="auto"/>
          </w:tcPr>
          <w:p w14:paraId="1FA1F978" w14:textId="0C48BB2E" w:rsidR="005A6A35" w:rsidRPr="009B5B1D" w:rsidRDefault="005A6A35" w:rsidP="001D4F77">
            <w:pPr>
              <w:jc w:val="both"/>
              <w:rPr>
                <w:sz w:val="22"/>
                <w:szCs w:val="22"/>
              </w:rPr>
            </w:pPr>
            <w:r>
              <w:rPr>
                <w:sz w:val="22"/>
                <w:szCs w:val="22"/>
              </w:rPr>
              <w:t>T</w:t>
            </w:r>
            <w:r w:rsidRPr="005A6A35">
              <w:rPr>
                <w:sz w:val="22"/>
                <w:szCs w:val="22"/>
              </w:rPr>
              <w:t>autinių drabužių</w:t>
            </w:r>
            <w:r>
              <w:rPr>
                <w:sz w:val="22"/>
                <w:szCs w:val="22"/>
              </w:rPr>
              <w:t xml:space="preserve">, </w:t>
            </w:r>
            <w:r w:rsidRPr="005A6A35">
              <w:rPr>
                <w:sz w:val="22"/>
                <w:szCs w:val="22"/>
              </w:rPr>
              <w:t>muzikos instrumentų su priedais įsigijimo</w:t>
            </w:r>
            <w:r w:rsidR="00BB7061">
              <w:rPr>
                <w:sz w:val="22"/>
                <w:szCs w:val="22"/>
              </w:rPr>
              <w:t xml:space="preserve"> </w:t>
            </w:r>
            <w:r>
              <w:rPr>
                <w:sz w:val="22"/>
                <w:szCs w:val="22"/>
              </w:rPr>
              <w:t>išlaidos</w:t>
            </w:r>
            <w:r w:rsidR="00F94E74">
              <w:rPr>
                <w:sz w:val="22"/>
                <w:szCs w:val="22"/>
              </w:rPr>
              <w:t>;</w:t>
            </w:r>
          </w:p>
        </w:tc>
        <w:tc>
          <w:tcPr>
            <w:tcW w:w="8364" w:type="dxa"/>
            <w:vMerge/>
            <w:shd w:val="clear" w:color="auto" w:fill="auto"/>
          </w:tcPr>
          <w:p w14:paraId="23EC2977" w14:textId="08CE170A" w:rsidR="005A6A35" w:rsidRPr="009B5B1D" w:rsidRDefault="005A6A35" w:rsidP="001D4F77">
            <w:pPr>
              <w:jc w:val="both"/>
              <w:rPr>
                <w:sz w:val="22"/>
                <w:szCs w:val="22"/>
              </w:rPr>
            </w:pPr>
          </w:p>
        </w:tc>
      </w:tr>
      <w:tr w:rsidR="005A6A35" w:rsidRPr="009B5B1D" w14:paraId="6FB98D10" w14:textId="77777777" w:rsidTr="00F94E74">
        <w:tc>
          <w:tcPr>
            <w:tcW w:w="936" w:type="dxa"/>
            <w:shd w:val="clear" w:color="auto" w:fill="auto"/>
          </w:tcPr>
          <w:p w14:paraId="08F44C3D" w14:textId="1994B833" w:rsidR="005A6A35" w:rsidRPr="009B5B1D" w:rsidRDefault="005A6A35" w:rsidP="001D4F77">
            <w:pPr>
              <w:rPr>
                <w:sz w:val="22"/>
                <w:szCs w:val="22"/>
              </w:rPr>
            </w:pPr>
            <w:r w:rsidRPr="005A6A35">
              <w:rPr>
                <w:sz w:val="22"/>
                <w:szCs w:val="22"/>
              </w:rPr>
              <w:t>3.4.1.</w:t>
            </w:r>
            <w:r>
              <w:rPr>
                <w:sz w:val="22"/>
                <w:szCs w:val="22"/>
              </w:rPr>
              <w:t xml:space="preserve">3. </w:t>
            </w:r>
          </w:p>
        </w:tc>
        <w:tc>
          <w:tcPr>
            <w:tcW w:w="5863" w:type="dxa"/>
            <w:gridSpan w:val="2"/>
            <w:shd w:val="clear" w:color="auto" w:fill="auto"/>
          </w:tcPr>
          <w:p w14:paraId="1F1D8133" w14:textId="5D4180F7" w:rsidR="005A6A35" w:rsidRPr="005A6A35" w:rsidRDefault="005A6A35" w:rsidP="001D4F77">
            <w:pPr>
              <w:jc w:val="both"/>
              <w:rPr>
                <w:sz w:val="22"/>
                <w:szCs w:val="22"/>
              </w:rPr>
            </w:pPr>
            <w:r>
              <w:rPr>
                <w:sz w:val="22"/>
                <w:szCs w:val="22"/>
              </w:rPr>
              <w:t>B</w:t>
            </w:r>
            <w:r w:rsidRPr="005A6A35">
              <w:rPr>
                <w:sz w:val="22"/>
                <w:szCs w:val="22"/>
              </w:rPr>
              <w:t>uitinės technikos vidaus baldų įsigijimo</w:t>
            </w:r>
            <w:r>
              <w:rPr>
                <w:sz w:val="22"/>
                <w:szCs w:val="22"/>
              </w:rPr>
              <w:t xml:space="preserve"> išlaidos</w:t>
            </w:r>
            <w:r w:rsidR="00F94E74">
              <w:rPr>
                <w:sz w:val="22"/>
                <w:szCs w:val="22"/>
              </w:rPr>
              <w:t>;</w:t>
            </w:r>
            <w:r>
              <w:rPr>
                <w:sz w:val="22"/>
                <w:szCs w:val="22"/>
              </w:rPr>
              <w:t xml:space="preserve"> </w:t>
            </w:r>
          </w:p>
        </w:tc>
        <w:tc>
          <w:tcPr>
            <w:tcW w:w="8364" w:type="dxa"/>
            <w:vMerge/>
            <w:shd w:val="clear" w:color="auto" w:fill="auto"/>
          </w:tcPr>
          <w:p w14:paraId="49F24E7A" w14:textId="77777777" w:rsidR="005A6A35" w:rsidRPr="009B5B1D" w:rsidRDefault="005A6A35" w:rsidP="001D4F77">
            <w:pPr>
              <w:jc w:val="both"/>
              <w:rPr>
                <w:sz w:val="22"/>
                <w:szCs w:val="22"/>
              </w:rPr>
            </w:pPr>
          </w:p>
        </w:tc>
      </w:tr>
      <w:tr w:rsidR="005A6A35" w:rsidRPr="009B5B1D" w14:paraId="59AF0D7F" w14:textId="77777777" w:rsidTr="00F94E74">
        <w:tc>
          <w:tcPr>
            <w:tcW w:w="936" w:type="dxa"/>
            <w:shd w:val="clear" w:color="auto" w:fill="auto"/>
          </w:tcPr>
          <w:p w14:paraId="5A6045CC" w14:textId="718C973B" w:rsidR="005A6A35" w:rsidRPr="005A6A35" w:rsidRDefault="005A6A35" w:rsidP="001D4F77">
            <w:pPr>
              <w:rPr>
                <w:sz w:val="22"/>
                <w:szCs w:val="22"/>
              </w:rPr>
            </w:pPr>
            <w:r>
              <w:rPr>
                <w:sz w:val="22"/>
                <w:szCs w:val="22"/>
              </w:rPr>
              <w:t xml:space="preserve">3.4.1.4. </w:t>
            </w:r>
          </w:p>
        </w:tc>
        <w:tc>
          <w:tcPr>
            <w:tcW w:w="5863" w:type="dxa"/>
            <w:gridSpan w:val="2"/>
            <w:shd w:val="clear" w:color="auto" w:fill="auto"/>
          </w:tcPr>
          <w:p w14:paraId="3A627F1F" w14:textId="3CDC2A0E" w:rsidR="005A6A35" w:rsidRDefault="005A6A35" w:rsidP="001D4F77">
            <w:pPr>
              <w:jc w:val="both"/>
              <w:rPr>
                <w:sz w:val="22"/>
                <w:szCs w:val="22"/>
              </w:rPr>
            </w:pPr>
            <w:r>
              <w:rPr>
                <w:sz w:val="22"/>
                <w:szCs w:val="22"/>
              </w:rPr>
              <w:t>K</w:t>
            </w:r>
            <w:r w:rsidRPr="005A6A35">
              <w:rPr>
                <w:sz w:val="22"/>
                <w:szCs w:val="22"/>
              </w:rPr>
              <w:t>itų naujų prekių, technikos, įrangos, įrenginių  tiesiogiai susijusių su vietos projekto įgyvendinimu, įsigijimo išlaidos (išskyrus transporto priemonių įsigijimo)</w:t>
            </w:r>
            <w:r w:rsidR="00F94E74">
              <w:rPr>
                <w:sz w:val="22"/>
                <w:szCs w:val="22"/>
              </w:rPr>
              <w:t>.</w:t>
            </w:r>
          </w:p>
        </w:tc>
        <w:tc>
          <w:tcPr>
            <w:tcW w:w="8364" w:type="dxa"/>
            <w:vMerge/>
            <w:shd w:val="clear" w:color="auto" w:fill="auto"/>
          </w:tcPr>
          <w:p w14:paraId="6FB3A432" w14:textId="77777777" w:rsidR="005A6A35" w:rsidRPr="009B5B1D" w:rsidRDefault="005A6A35" w:rsidP="001D4F77">
            <w:pPr>
              <w:jc w:val="both"/>
              <w:rPr>
                <w:sz w:val="22"/>
                <w:szCs w:val="22"/>
              </w:rPr>
            </w:pPr>
          </w:p>
        </w:tc>
      </w:tr>
      <w:tr w:rsidR="00F94E74" w:rsidRPr="009B5B1D" w14:paraId="0EF1A234" w14:textId="77777777" w:rsidTr="00F94E74">
        <w:tc>
          <w:tcPr>
            <w:tcW w:w="936" w:type="dxa"/>
            <w:shd w:val="clear" w:color="auto" w:fill="auto"/>
          </w:tcPr>
          <w:p w14:paraId="017F9594" w14:textId="51267BDE" w:rsidR="00F94E74" w:rsidRDefault="00F94E74" w:rsidP="00F94E74">
            <w:pPr>
              <w:rPr>
                <w:sz w:val="22"/>
                <w:szCs w:val="22"/>
              </w:rPr>
            </w:pPr>
            <w:r>
              <w:rPr>
                <w:sz w:val="22"/>
                <w:szCs w:val="22"/>
              </w:rPr>
              <w:t xml:space="preserve">3.4.1.5. </w:t>
            </w:r>
          </w:p>
        </w:tc>
        <w:tc>
          <w:tcPr>
            <w:tcW w:w="5863" w:type="dxa"/>
            <w:gridSpan w:val="2"/>
            <w:shd w:val="clear" w:color="auto" w:fill="auto"/>
          </w:tcPr>
          <w:p w14:paraId="169A0850" w14:textId="2CE6FF55" w:rsidR="00F94E74" w:rsidRDefault="00F94E74" w:rsidP="00F94E74">
            <w:pPr>
              <w:jc w:val="both"/>
              <w:rPr>
                <w:sz w:val="22"/>
                <w:szCs w:val="22"/>
              </w:rPr>
            </w:pPr>
            <w:r w:rsidRPr="000B0170">
              <w:rPr>
                <w:sz w:val="22"/>
                <w:szCs w:val="22"/>
              </w:rPr>
              <w:t>Naujų  priemonių ar prekių, kurios bus sunaudojamos vietos projekto įgyvendinimo metu, įsigijimas (šios išlaidos gali būti tinkamos finansuoti tik įgyvendinant veiklos arba mokymų vietos projektus)</w:t>
            </w:r>
            <w:r>
              <w:rPr>
                <w:sz w:val="22"/>
                <w:szCs w:val="22"/>
              </w:rPr>
              <w:t>.</w:t>
            </w:r>
          </w:p>
        </w:tc>
        <w:tc>
          <w:tcPr>
            <w:tcW w:w="8364" w:type="dxa"/>
            <w:shd w:val="clear" w:color="auto" w:fill="auto"/>
          </w:tcPr>
          <w:p w14:paraId="12B9D797" w14:textId="0E9FFE11" w:rsidR="00F94E74" w:rsidRPr="00F94E74" w:rsidRDefault="00F94E74" w:rsidP="00F94E74">
            <w:pPr>
              <w:jc w:val="both"/>
              <w:rPr>
                <w:bCs/>
                <w:sz w:val="22"/>
                <w:szCs w:val="22"/>
              </w:rPr>
            </w:pPr>
            <w:r w:rsidRPr="00F94E74">
              <w:rPr>
                <w:bCs/>
                <w:sz w:val="22"/>
                <w:szCs w:val="22"/>
              </w:rPr>
              <w:t>Planuojamos išlaidos turi būti pagrįstos vadovaujantis Vietos projektų administravimo taisyklių 24.6.1, 24.6.2.  papunkčiuose numatyta tvarka.</w:t>
            </w:r>
          </w:p>
          <w:p w14:paraId="2E3DABB9" w14:textId="35D1BAC0" w:rsidR="00F94E74" w:rsidRPr="009B5B1D" w:rsidRDefault="00F94E74" w:rsidP="00F94E74">
            <w:pPr>
              <w:jc w:val="both"/>
              <w:rPr>
                <w:sz w:val="22"/>
                <w:szCs w:val="22"/>
              </w:rPr>
            </w:pPr>
            <w:r w:rsidRPr="000B0170">
              <w:rPr>
                <w:b/>
                <w:sz w:val="22"/>
                <w:szCs w:val="22"/>
              </w:rPr>
              <w:t>išlaidos yra tinkamos, kai vietos projekto lyginamoji dalis yra 95 proc. visų tinkamų finansuoti išlaidų, kai vietos projektas susijęs su investicijomis į materialųjį turtą.</w:t>
            </w:r>
          </w:p>
        </w:tc>
      </w:tr>
      <w:tr w:rsidR="00F94E74" w:rsidRPr="009B5B1D" w14:paraId="7C7562EE" w14:textId="77777777" w:rsidTr="00F94E74">
        <w:tc>
          <w:tcPr>
            <w:tcW w:w="936" w:type="dxa"/>
            <w:shd w:val="clear" w:color="auto" w:fill="auto"/>
          </w:tcPr>
          <w:p w14:paraId="2819F123" w14:textId="14E596EE" w:rsidR="00F94E74" w:rsidRPr="009B5B1D" w:rsidRDefault="00F94E74" w:rsidP="00F94E74">
            <w:pPr>
              <w:rPr>
                <w:b/>
                <w:sz w:val="22"/>
                <w:szCs w:val="22"/>
              </w:rPr>
            </w:pPr>
            <w:r w:rsidRPr="009B5B1D">
              <w:rPr>
                <w:b/>
                <w:sz w:val="22"/>
                <w:szCs w:val="22"/>
              </w:rPr>
              <w:t>3.4.2.</w:t>
            </w:r>
          </w:p>
        </w:tc>
        <w:tc>
          <w:tcPr>
            <w:tcW w:w="5863" w:type="dxa"/>
            <w:gridSpan w:val="2"/>
            <w:shd w:val="clear" w:color="auto" w:fill="auto"/>
          </w:tcPr>
          <w:p w14:paraId="06448E8E" w14:textId="63E9B512" w:rsidR="00F94E74" w:rsidRPr="009B5B1D" w:rsidRDefault="00F94E74" w:rsidP="00F94E74">
            <w:pPr>
              <w:jc w:val="both"/>
              <w:rPr>
                <w:b/>
                <w:sz w:val="22"/>
                <w:szCs w:val="22"/>
              </w:rPr>
            </w:pPr>
            <w:r w:rsidRPr="009B5B1D">
              <w:rPr>
                <w:b/>
                <w:sz w:val="22"/>
                <w:szCs w:val="22"/>
              </w:rPr>
              <w:t>Paslaugų</w:t>
            </w:r>
            <w:r>
              <w:rPr>
                <w:b/>
                <w:sz w:val="22"/>
                <w:szCs w:val="22"/>
              </w:rPr>
              <w:t xml:space="preserve"> </w:t>
            </w:r>
            <w:r w:rsidRPr="009B5B1D">
              <w:rPr>
                <w:b/>
                <w:sz w:val="22"/>
                <w:szCs w:val="22"/>
              </w:rPr>
              <w:t xml:space="preserve"> įsigijimo:</w:t>
            </w:r>
          </w:p>
        </w:tc>
        <w:tc>
          <w:tcPr>
            <w:tcW w:w="8364" w:type="dxa"/>
            <w:shd w:val="clear" w:color="auto" w:fill="auto"/>
          </w:tcPr>
          <w:p w14:paraId="0F1D91F7" w14:textId="77777777" w:rsidR="00F94E74" w:rsidRPr="009B5B1D" w:rsidRDefault="00F94E74" w:rsidP="00F94E74">
            <w:pPr>
              <w:jc w:val="both"/>
              <w:rPr>
                <w:b/>
                <w:sz w:val="22"/>
                <w:szCs w:val="22"/>
              </w:rPr>
            </w:pPr>
          </w:p>
        </w:tc>
      </w:tr>
      <w:tr w:rsidR="00F94E74" w:rsidRPr="009B5B1D" w14:paraId="0E348D97" w14:textId="77777777" w:rsidTr="00F94E74">
        <w:tc>
          <w:tcPr>
            <w:tcW w:w="936" w:type="dxa"/>
            <w:shd w:val="clear" w:color="auto" w:fill="auto"/>
          </w:tcPr>
          <w:p w14:paraId="3E613920" w14:textId="46DBEEF8" w:rsidR="00F94E74" w:rsidRPr="009B5B1D" w:rsidRDefault="00F94E74" w:rsidP="00F94E74">
            <w:pPr>
              <w:jc w:val="both"/>
              <w:rPr>
                <w:sz w:val="22"/>
                <w:szCs w:val="22"/>
              </w:rPr>
            </w:pPr>
            <w:r w:rsidRPr="009B5B1D">
              <w:rPr>
                <w:sz w:val="22"/>
                <w:szCs w:val="22"/>
              </w:rPr>
              <w:t>3.4.2.1.</w:t>
            </w:r>
          </w:p>
        </w:tc>
        <w:tc>
          <w:tcPr>
            <w:tcW w:w="5863" w:type="dxa"/>
            <w:gridSpan w:val="2"/>
            <w:shd w:val="clear" w:color="auto" w:fill="auto"/>
          </w:tcPr>
          <w:p w14:paraId="32D9536C" w14:textId="4F943743" w:rsidR="00F94E74" w:rsidRPr="00F94E74" w:rsidRDefault="00F94E74" w:rsidP="00F94E74">
            <w:pPr>
              <w:jc w:val="both"/>
              <w:rPr>
                <w:iCs/>
                <w:sz w:val="22"/>
                <w:szCs w:val="22"/>
              </w:rPr>
            </w:pPr>
            <w:r w:rsidRPr="00F94E74">
              <w:rPr>
                <w:iCs/>
                <w:sz w:val="22"/>
                <w:szCs w:val="22"/>
              </w:rPr>
              <w:t>Mokymų, mokomųjų - praktinių seminarų organizavimo išlaidos</w:t>
            </w:r>
            <w:r>
              <w:rPr>
                <w:iCs/>
                <w:sz w:val="22"/>
                <w:szCs w:val="22"/>
              </w:rPr>
              <w:t>:</w:t>
            </w:r>
            <w:r w:rsidRPr="00F94E74">
              <w:rPr>
                <w:iCs/>
                <w:sz w:val="22"/>
                <w:szCs w:val="22"/>
              </w:rPr>
              <w:t xml:space="preserve"> lektoriaus paslaugos, </w:t>
            </w:r>
            <w:r>
              <w:rPr>
                <w:iCs/>
                <w:sz w:val="22"/>
                <w:szCs w:val="22"/>
              </w:rPr>
              <w:t>(</w:t>
            </w:r>
            <w:r w:rsidRPr="00F94E74">
              <w:rPr>
                <w:iCs/>
                <w:sz w:val="22"/>
                <w:szCs w:val="22"/>
              </w:rPr>
              <w:t>salės su įranga nuoma), mokymų dalyvių maitinimo</w:t>
            </w:r>
            <w:r>
              <w:rPr>
                <w:iCs/>
                <w:sz w:val="22"/>
                <w:szCs w:val="22"/>
              </w:rPr>
              <w:t xml:space="preserve">, </w:t>
            </w:r>
            <w:r w:rsidRPr="00F94E74">
              <w:rPr>
                <w:iCs/>
                <w:sz w:val="22"/>
                <w:szCs w:val="22"/>
              </w:rPr>
              <w:t xml:space="preserve"> </w:t>
            </w:r>
            <w:r w:rsidR="003822F5">
              <w:rPr>
                <w:iCs/>
                <w:sz w:val="22"/>
                <w:szCs w:val="22"/>
              </w:rPr>
              <w:t xml:space="preserve"> </w:t>
            </w:r>
            <w:r w:rsidRPr="00F94E74">
              <w:rPr>
                <w:iCs/>
                <w:sz w:val="22"/>
                <w:szCs w:val="22"/>
              </w:rPr>
              <w:t>apgyvendinimo</w:t>
            </w:r>
            <w:r w:rsidR="003822F5">
              <w:rPr>
                <w:iCs/>
                <w:sz w:val="22"/>
                <w:szCs w:val="22"/>
              </w:rPr>
              <w:t xml:space="preserve">/nakvynės paslaugos </w:t>
            </w:r>
            <w:r w:rsidRPr="00F94E74">
              <w:rPr>
                <w:iCs/>
                <w:sz w:val="22"/>
                <w:szCs w:val="22"/>
              </w:rPr>
              <w:t xml:space="preserve"> ir kitos su mokymu organizavimu susijusios išlaidos</w:t>
            </w:r>
          </w:p>
        </w:tc>
        <w:tc>
          <w:tcPr>
            <w:tcW w:w="8364" w:type="dxa"/>
            <w:shd w:val="clear" w:color="auto" w:fill="auto"/>
          </w:tcPr>
          <w:p w14:paraId="4C0AB589" w14:textId="77777777" w:rsidR="00182B87" w:rsidRPr="00182B87" w:rsidRDefault="00182B87" w:rsidP="00182B87">
            <w:pPr>
              <w:jc w:val="both"/>
              <w:rPr>
                <w:sz w:val="22"/>
                <w:szCs w:val="22"/>
              </w:rPr>
            </w:pPr>
            <w:r w:rsidRPr="00182B87">
              <w:rPr>
                <w:sz w:val="22"/>
                <w:szCs w:val="22"/>
              </w:rPr>
              <w:t xml:space="preserve">Organizuojami mokymai turi atitikti Vietos projektų administravimo taisyklių 47  papunktyje  nurodytus  mokymo paslaugų teikimo sąlygas. </w:t>
            </w:r>
          </w:p>
          <w:p w14:paraId="51E328C0" w14:textId="42CD8847" w:rsidR="00182B87" w:rsidRPr="00182B87" w:rsidRDefault="00182B87" w:rsidP="00182B87">
            <w:pPr>
              <w:jc w:val="both"/>
              <w:rPr>
                <w:sz w:val="22"/>
                <w:szCs w:val="22"/>
              </w:rPr>
            </w:pPr>
            <w:r w:rsidRPr="00182B87">
              <w:rPr>
                <w:sz w:val="22"/>
                <w:szCs w:val="22"/>
              </w:rPr>
              <w:t xml:space="preserve">Išlaidos negali viršyti įkainių, nustatytų Bendrųjų įgūdžių mokymo fiksuotojo įkainio nustatymo tyrimo ataskaitoje ir Renginio organizavimo fiksuotojo įkainio nustatymo tyrimo ataskaitoje (viešai skelbiama interneto tinklalapyje </w:t>
            </w:r>
            <w:hyperlink r:id="rId9" w:history="1">
              <w:r w:rsidR="003822F5" w:rsidRPr="00E122D3">
                <w:rPr>
                  <w:rStyle w:val="Hipersaitas"/>
                  <w:sz w:val="22"/>
                  <w:szCs w:val="22"/>
                </w:rPr>
                <w:t>www.esinvesticijos.lt</w:t>
              </w:r>
            </w:hyperlink>
            <w:r w:rsidRPr="00182B87">
              <w:rPr>
                <w:sz w:val="22"/>
                <w:szCs w:val="22"/>
              </w:rPr>
              <w:t>)</w:t>
            </w:r>
            <w:r w:rsidR="003822F5">
              <w:rPr>
                <w:sz w:val="22"/>
                <w:szCs w:val="22"/>
              </w:rPr>
              <w:t xml:space="preserve"> </w:t>
            </w:r>
            <w:r w:rsidRPr="00182B87">
              <w:rPr>
                <w:sz w:val="22"/>
                <w:szCs w:val="22"/>
              </w:rPr>
              <w:t>.</w:t>
            </w:r>
          </w:p>
          <w:p w14:paraId="5662250F" w14:textId="129F41BE" w:rsidR="00F94E74" w:rsidRPr="009B5B1D" w:rsidRDefault="00182B87" w:rsidP="00182B87">
            <w:pPr>
              <w:jc w:val="both"/>
              <w:rPr>
                <w:sz w:val="22"/>
                <w:szCs w:val="22"/>
              </w:rPr>
            </w:pPr>
            <w:r w:rsidRPr="00182B87">
              <w:rPr>
                <w:sz w:val="22"/>
                <w:szCs w:val="22"/>
              </w:rPr>
              <w:t xml:space="preserve">Vietos projekto paslaugų įsigijimo išlaidos yra tinkamos, kai </w:t>
            </w:r>
            <w:r w:rsidRPr="00182B87">
              <w:rPr>
                <w:b/>
                <w:bCs/>
                <w:sz w:val="22"/>
                <w:szCs w:val="22"/>
              </w:rPr>
              <w:t>lyginamoji dalis yra 95 proc.</w:t>
            </w:r>
            <w:r w:rsidRPr="00182B87">
              <w:rPr>
                <w:sz w:val="22"/>
                <w:szCs w:val="22"/>
              </w:rPr>
              <w:t xml:space="preserve"> visų tinkamų finansuoti vietos projekto išlaidų, kai vietos projektas susijęs su investicijomis į žmogiškąjį kapitalą ir kai </w:t>
            </w:r>
            <w:r w:rsidRPr="00182B87">
              <w:rPr>
                <w:b/>
                <w:bCs/>
                <w:sz w:val="22"/>
                <w:szCs w:val="22"/>
              </w:rPr>
              <w:t>lyginamoji dalis yra 80 proc.</w:t>
            </w:r>
            <w:r w:rsidRPr="00182B87">
              <w:rPr>
                <w:sz w:val="22"/>
                <w:szCs w:val="22"/>
              </w:rPr>
              <w:t xml:space="preserve"> visų tinkamų finansuoti vietos projekto išlaidų, kai vietos projektas susijęs su investicijomis į materialųjį turtą.</w:t>
            </w:r>
          </w:p>
        </w:tc>
      </w:tr>
      <w:tr w:rsidR="00F94E74" w:rsidRPr="009B5B1D" w14:paraId="5EC1FF59" w14:textId="77777777" w:rsidTr="00F94E74">
        <w:tc>
          <w:tcPr>
            <w:tcW w:w="936" w:type="dxa"/>
            <w:shd w:val="clear" w:color="auto" w:fill="auto"/>
          </w:tcPr>
          <w:p w14:paraId="112884DE" w14:textId="7E6B7702" w:rsidR="00F94E74" w:rsidRPr="009B5B1D" w:rsidRDefault="00F94E74" w:rsidP="00F94E74">
            <w:pPr>
              <w:jc w:val="both"/>
              <w:rPr>
                <w:sz w:val="22"/>
                <w:szCs w:val="22"/>
              </w:rPr>
            </w:pPr>
            <w:r w:rsidRPr="009B5B1D">
              <w:rPr>
                <w:sz w:val="22"/>
                <w:szCs w:val="22"/>
              </w:rPr>
              <w:t>3.4.2.2.</w:t>
            </w:r>
          </w:p>
        </w:tc>
        <w:tc>
          <w:tcPr>
            <w:tcW w:w="5863" w:type="dxa"/>
            <w:gridSpan w:val="2"/>
            <w:shd w:val="clear" w:color="auto" w:fill="auto"/>
          </w:tcPr>
          <w:p w14:paraId="5A7DF62A" w14:textId="450DC405" w:rsidR="00F94E74" w:rsidRPr="009B5B1D" w:rsidRDefault="00182B87" w:rsidP="00182B87">
            <w:pPr>
              <w:jc w:val="both"/>
              <w:rPr>
                <w:sz w:val="22"/>
                <w:szCs w:val="22"/>
              </w:rPr>
            </w:pPr>
            <w:r w:rsidRPr="00182B87">
              <w:rPr>
                <w:sz w:val="22"/>
                <w:szCs w:val="22"/>
              </w:rPr>
              <w:t>Renginio (-</w:t>
            </w:r>
            <w:proofErr w:type="spellStart"/>
            <w:r w:rsidRPr="00182B87">
              <w:rPr>
                <w:sz w:val="22"/>
                <w:szCs w:val="22"/>
              </w:rPr>
              <w:t>ių</w:t>
            </w:r>
            <w:proofErr w:type="spellEnd"/>
            <w:r w:rsidRPr="00182B87">
              <w:rPr>
                <w:sz w:val="22"/>
                <w:szCs w:val="22"/>
              </w:rPr>
              <w:t xml:space="preserve">)  organizavimo </w:t>
            </w:r>
            <w:r>
              <w:rPr>
                <w:sz w:val="22"/>
                <w:szCs w:val="22"/>
              </w:rPr>
              <w:t xml:space="preserve">išlaidos: </w:t>
            </w:r>
            <w:r w:rsidRPr="00182B87">
              <w:rPr>
                <w:sz w:val="22"/>
                <w:szCs w:val="22"/>
              </w:rPr>
              <w:t>renginio vietos nuomos</w:t>
            </w:r>
            <w:r>
              <w:rPr>
                <w:sz w:val="22"/>
                <w:szCs w:val="22"/>
              </w:rPr>
              <w:t xml:space="preserve">, renginio  </w:t>
            </w:r>
            <w:r w:rsidRPr="00182B87">
              <w:rPr>
                <w:sz w:val="22"/>
                <w:szCs w:val="22"/>
              </w:rPr>
              <w:t xml:space="preserve">įrangos nuomos </w:t>
            </w:r>
            <w:r>
              <w:rPr>
                <w:sz w:val="22"/>
                <w:szCs w:val="22"/>
              </w:rPr>
              <w:t>(</w:t>
            </w:r>
            <w:r w:rsidRPr="00182B87">
              <w:rPr>
                <w:sz w:val="22"/>
                <w:szCs w:val="22"/>
              </w:rPr>
              <w:t>jeigu pareiškėjas nėra konkrečios įrangos įsigijęs iš paramos lėšų</w:t>
            </w:r>
            <w:r>
              <w:rPr>
                <w:sz w:val="22"/>
                <w:szCs w:val="22"/>
              </w:rPr>
              <w:t>), renginio dalyvių maitinimo paslaug</w:t>
            </w:r>
            <w:r w:rsidR="00644ED2">
              <w:rPr>
                <w:sz w:val="22"/>
                <w:szCs w:val="22"/>
              </w:rPr>
              <w:t>os</w:t>
            </w:r>
            <w:r>
              <w:rPr>
                <w:sz w:val="22"/>
                <w:szCs w:val="22"/>
              </w:rPr>
              <w:t xml:space="preserve">, </w:t>
            </w:r>
            <w:r w:rsidRPr="00182B87">
              <w:rPr>
                <w:sz w:val="22"/>
                <w:szCs w:val="22"/>
              </w:rPr>
              <w:t>atlygi</w:t>
            </w:r>
            <w:r>
              <w:rPr>
                <w:sz w:val="22"/>
                <w:szCs w:val="22"/>
              </w:rPr>
              <w:t xml:space="preserve">s </w:t>
            </w:r>
            <w:r w:rsidRPr="00182B87">
              <w:rPr>
                <w:sz w:val="22"/>
                <w:szCs w:val="22"/>
              </w:rPr>
              <w:t xml:space="preserve"> renginio vedėjui/moderatoriui</w:t>
            </w:r>
            <w:r>
              <w:rPr>
                <w:sz w:val="22"/>
                <w:szCs w:val="22"/>
              </w:rPr>
              <w:t xml:space="preserve"> (r</w:t>
            </w:r>
            <w:r w:rsidRPr="00182B87">
              <w:rPr>
                <w:sz w:val="22"/>
                <w:szCs w:val="22"/>
              </w:rPr>
              <w:t>enginio vedėju negali būti samdomas pareiškėjo</w:t>
            </w:r>
            <w:r>
              <w:rPr>
                <w:sz w:val="22"/>
                <w:szCs w:val="22"/>
              </w:rPr>
              <w:t xml:space="preserve"> ir/arba vietos projekto parterio</w:t>
            </w:r>
            <w:r w:rsidRPr="00182B87">
              <w:rPr>
                <w:sz w:val="22"/>
                <w:szCs w:val="22"/>
              </w:rPr>
              <w:t xml:space="preserve"> darbuotojas ir/arba </w:t>
            </w:r>
            <w:r>
              <w:rPr>
                <w:sz w:val="22"/>
                <w:szCs w:val="22"/>
              </w:rPr>
              <w:t xml:space="preserve"> </w:t>
            </w:r>
            <w:r w:rsidRPr="00182B87">
              <w:rPr>
                <w:sz w:val="22"/>
                <w:szCs w:val="22"/>
              </w:rPr>
              <w:t>vienasmenio ar kolegialaus organo narys</w:t>
            </w:r>
            <w:r>
              <w:rPr>
                <w:sz w:val="22"/>
                <w:szCs w:val="22"/>
              </w:rPr>
              <w:t>), atlygis renginio atlik</w:t>
            </w:r>
            <w:r w:rsidR="00F00C22">
              <w:rPr>
                <w:sz w:val="22"/>
                <w:szCs w:val="22"/>
              </w:rPr>
              <w:t>ė</w:t>
            </w:r>
            <w:r>
              <w:rPr>
                <w:sz w:val="22"/>
                <w:szCs w:val="22"/>
              </w:rPr>
              <w:t>jui (-</w:t>
            </w:r>
            <w:proofErr w:type="spellStart"/>
            <w:r>
              <w:rPr>
                <w:sz w:val="22"/>
                <w:szCs w:val="22"/>
              </w:rPr>
              <w:t>ams</w:t>
            </w:r>
            <w:proofErr w:type="spellEnd"/>
            <w:r>
              <w:rPr>
                <w:sz w:val="22"/>
                <w:szCs w:val="22"/>
              </w:rPr>
              <w:t>),</w:t>
            </w:r>
            <w:r w:rsidRPr="00182B87">
              <w:rPr>
                <w:sz w:val="22"/>
                <w:szCs w:val="22"/>
              </w:rPr>
              <w:t xml:space="preserve">  renginio </w:t>
            </w:r>
            <w:r>
              <w:rPr>
                <w:sz w:val="22"/>
                <w:szCs w:val="22"/>
              </w:rPr>
              <w:t>dalyvių apgyvendinimo/nakvynės  paslaug</w:t>
            </w:r>
            <w:r w:rsidR="00644ED2">
              <w:rPr>
                <w:sz w:val="22"/>
                <w:szCs w:val="22"/>
              </w:rPr>
              <w:t xml:space="preserve">os </w:t>
            </w:r>
            <w:r>
              <w:rPr>
                <w:sz w:val="22"/>
                <w:szCs w:val="22"/>
              </w:rPr>
              <w:t xml:space="preserve"> </w:t>
            </w:r>
          </w:p>
        </w:tc>
        <w:tc>
          <w:tcPr>
            <w:tcW w:w="8364" w:type="dxa"/>
            <w:shd w:val="clear" w:color="auto" w:fill="auto"/>
          </w:tcPr>
          <w:p w14:paraId="08A889A1" w14:textId="6B072B38" w:rsidR="003822F5" w:rsidRDefault="003822F5" w:rsidP="003822F5">
            <w:pPr>
              <w:jc w:val="both"/>
              <w:rPr>
                <w:sz w:val="22"/>
                <w:szCs w:val="22"/>
              </w:rPr>
            </w:pPr>
            <w:r w:rsidRPr="003822F5">
              <w:rPr>
                <w:sz w:val="22"/>
                <w:szCs w:val="22"/>
              </w:rPr>
              <w:t>Planuojamos išlaidos turi būti pagrįstos vadovaujantis Vietos projektų administravimo taisyklių 24.6.1, 24.6.2.  papunkčiuose numatyta tvarka</w:t>
            </w:r>
            <w:r>
              <w:rPr>
                <w:sz w:val="22"/>
                <w:szCs w:val="22"/>
              </w:rPr>
              <w:t xml:space="preserve">. </w:t>
            </w:r>
          </w:p>
          <w:p w14:paraId="7663267D" w14:textId="60CF381D" w:rsidR="003822F5" w:rsidRDefault="003822F5" w:rsidP="003822F5">
            <w:pPr>
              <w:jc w:val="both"/>
              <w:rPr>
                <w:sz w:val="22"/>
                <w:szCs w:val="22"/>
              </w:rPr>
            </w:pPr>
            <w:r w:rsidRPr="003822F5">
              <w:rPr>
                <w:sz w:val="22"/>
                <w:szCs w:val="22"/>
              </w:rPr>
              <w:t>Išlaidos negali viršyti įkainių, nustatytų Bendrųjų įgūdžių mokymo fiksuotojo įkainio nustatymo tyrimo ataskaitoje ir Renginio organizavimo fiksuotojo įkainio nustatymo tyrimo ataskaitoje (viešai skelbiama interneto tinklalapyje www.esinvesticijos.lt)</w:t>
            </w:r>
          </w:p>
          <w:p w14:paraId="2D5987F8" w14:textId="2451EFA4" w:rsidR="00F94E74" w:rsidRPr="009B5B1D" w:rsidRDefault="003822F5" w:rsidP="003822F5">
            <w:pPr>
              <w:jc w:val="both"/>
              <w:rPr>
                <w:sz w:val="22"/>
                <w:szCs w:val="22"/>
              </w:rPr>
            </w:pPr>
            <w:r w:rsidRPr="003822F5">
              <w:rPr>
                <w:sz w:val="22"/>
                <w:szCs w:val="22"/>
              </w:rPr>
              <w:t xml:space="preserve">Vietos projekto paslaugų įsigijimo išlaidos yra tinkamos, kai </w:t>
            </w:r>
            <w:r w:rsidRPr="003822F5">
              <w:rPr>
                <w:b/>
                <w:bCs/>
                <w:sz w:val="22"/>
                <w:szCs w:val="22"/>
              </w:rPr>
              <w:t>lyginamoji dalis yra 95 proc.</w:t>
            </w:r>
            <w:r w:rsidRPr="003822F5">
              <w:rPr>
                <w:sz w:val="22"/>
                <w:szCs w:val="22"/>
              </w:rPr>
              <w:t xml:space="preserve"> visų tinkamų finansuoti vietos projekto išlaidų, kai vietos projektas susijęs su investicijomis į žmogiškąjį kapitalą ir kai </w:t>
            </w:r>
            <w:r w:rsidRPr="003822F5">
              <w:rPr>
                <w:b/>
                <w:bCs/>
                <w:sz w:val="22"/>
                <w:szCs w:val="22"/>
              </w:rPr>
              <w:t>lyginamoji dalis yra 80 proc</w:t>
            </w:r>
            <w:r w:rsidRPr="003822F5">
              <w:rPr>
                <w:sz w:val="22"/>
                <w:szCs w:val="22"/>
              </w:rPr>
              <w:t>. visų tinkamų finansuoti vietos projekto išlaidų, kai vietos projektas susijęs su investicijomis į materialųjį turtą.</w:t>
            </w:r>
          </w:p>
        </w:tc>
      </w:tr>
      <w:tr w:rsidR="003822F5" w:rsidRPr="009B5B1D" w14:paraId="6B75AC11" w14:textId="77777777" w:rsidTr="00F94E74">
        <w:tc>
          <w:tcPr>
            <w:tcW w:w="936" w:type="dxa"/>
            <w:shd w:val="clear" w:color="auto" w:fill="auto"/>
          </w:tcPr>
          <w:p w14:paraId="536DD365" w14:textId="06FC6529" w:rsidR="003822F5" w:rsidRPr="009B5B1D" w:rsidRDefault="003822F5" w:rsidP="00F94E74">
            <w:pPr>
              <w:jc w:val="both"/>
              <w:rPr>
                <w:sz w:val="22"/>
                <w:szCs w:val="22"/>
              </w:rPr>
            </w:pPr>
            <w:r w:rsidRPr="009B5B1D">
              <w:rPr>
                <w:sz w:val="22"/>
                <w:szCs w:val="22"/>
              </w:rPr>
              <w:t>3.4.2.</w:t>
            </w:r>
            <w:r>
              <w:rPr>
                <w:sz w:val="22"/>
                <w:szCs w:val="22"/>
              </w:rPr>
              <w:t>3</w:t>
            </w:r>
            <w:r w:rsidRPr="009B5B1D">
              <w:rPr>
                <w:i/>
                <w:sz w:val="22"/>
                <w:szCs w:val="22"/>
              </w:rPr>
              <w:t>.</w:t>
            </w:r>
          </w:p>
        </w:tc>
        <w:tc>
          <w:tcPr>
            <w:tcW w:w="5863" w:type="dxa"/>
            <w:gridSpan w:val="2"/>
            <w:shd w:val="clear" w:color="auto" w:fill="auto"/>
          </w:tcPr>
          <w:p w14:paraId="501A530C" w14:textId="3AF54F33" w:rsidR="003822F5" w:rsidRDefault="003822F5" w:rsidP="00F94E74">
            <w:pPr>
              <w:jc w:val="both"/>
              <w:rPr>
                <w:sz w:val="22"/>
                <w:szCs w:val="22"/>
              </w:rPr>
            </w:pPr>
            <w:r w:rsidRPr="003822F5">
              <w:rPr>
                <w:sz w:val="22"/>
                <w:szCs w:val="22"/>
              </w:rPr>
              <w:t>Transporto (mikroautobuso arba autobuso) nuomos</w:t>
            </w:r>
            <w:r w:rsidR="00161012">
              <w:rPr>
                <w:sz w:val="22"/>
                <w:szCs w:val="22"/>
              </w:rPr>
              <w:t xml:space="preserve"> paslaugos.</w:t>
            </w:r>
          </w:p>
          <w:p w14:paraId="3753B045" w14:textId="31A2DD8E" w:rsidR="003822F5" w:rsidRPr="009B5B1D" w:rsidRDefault="003822F5" w:rsidP="00F94E74">
            <w:pPr>
              <w:jc w:val="both"/>
              <w:rPr>
                <w:sz w:val="22"/>
                <w:szCs w:val="22"/>
              </w:rPr>
            </w:pPr>
          </w:p>
        </w:tc>
        <w:tc>
          <w:tcPr>
            <w:tcW w:w="8364" w:type="dxa"/>
            <w:vMerge w:val="restart"/>
            <w:shd w:val="clear" w:color="auto" w:fill="auto"/>
          </w:tcPr>
          <w:p w14:paraId="4DD2A13F" w14:textId="142CDC1F" w:rsidR="003822F5" w:rsidRDefault="003822F5" w:rsidP="003822F5">
            <w:pPr>
              <w:jc w:val="both"/>
              <w:rPr>
                <w:sz w:val="22"/>
                <w:szCs w:val="22"/>
              </w:rPr>
            </w:pPr>
            <w:r w:rsidRPr="003822F5">
              <w:rPr>
                <w:sz w:val="22"/>
                <w:szCs w:val="22"/>
              </w:rPr>
              <w:t>Planuojamos išlaidos turi būti pagrįstos vadovaujantis Vietos projektų administravimo taisyklių 24.6.1, 24.6.2.  papunkčiuose numatyta tvarka</w:t>
            </w:r>
            <w:r>
              <w:rPr>
                <w:sz w:val="22"/>
                <w:szCs w:val="22"/>
              </w:rPr>
              <w:t>.</w:t>
            </w:r>
          </w:p>
          <w:p w14:paraId="209E1418" w14:textId="61EAA1FB" w:rsidR="003822F5" w:rsidRPr="009B5B1D" w:rsidRDefault="003822F5" w:rsidP="003822F5">
            <w:pPr>
              <w:jc w:val="both"/>
              <w:rPr>
                <w:sz w:val="22"/>
                <w:szCs w:val="22"/>
              </w:rPr>
            </w:pPr>
            <w:r w:rsidRPr="003822F5">
              <w:rPr>
                <w:sz w:val="22"/>
                <w:szCs w:val="22"/>
              </w:rPr>
              <w:t xml:space="preserve">Vietos projekto paslaugų įsigijimo išlaidos yra tinkamos, kai </w:t>
            </w:r>
            <w:r w:rsidRPr="003822F5">
              <w:rPr>
                <w:b/>
                <w:bCs/>
                <w:sz w:val="22"/>
                <w:szCs w:val="22"/>
              </w:rPr>
              <w:t>lyginamoji dalis yra 95 proc.</w:t>
            </w:r>
            <w:r w:rsidRPr="003822F5">
              <w:rPr>
                <w:sz w:val="22"/>
                <w:szCs w:val="22"/>
              </w:rPr>
              <w:t xml:space="preserve"> visų tinkamų finansuoti vietos projekto išlaidų, kai vietos projektas susijęs su investicijomis į žmogiškąjį kapitalą ir kai </w:t>
            </w:r>
            <w:r w:rsidRPr="003822F5">
              <w:rPr>
                <w:b/>
                <w:bCs/>
                <w:sz w:val="22"/>
                <w:szCs w:val="22"/>
              </w:rPr>
              <w:t>lyginamoji dalis yra 80 proc</w:t>
            </w:r>
            <w:r w:rsidRPr="003822F5">
              <w:rPr>
                <w:sz w:val="22"/>
                <w:szCs w:val="22"/>
              </w:rPr>
              <w:t>. visų tinkamų finansuoti vietos projekto išlaidų, kai vietos projektas susijęs su investicijomis į materialųjį turtą.</w:t>
            </w:r>
          </w:p>
        </w:tc>
      </w:tr>
      <w:tr w:rsidR="003822F5" w:rsidRPr="009B5B1D" w14:paraId="2FBE06D3" w14:textId="77777777" w:rsidTr="00F94E74">
        <w:tc>
          <w:tcPr>
            <w:tcW w:w="936" w:type="dxa"/>
            <w:shd w:val="clear" w:color="auto" w:fill="auto"/>
          </w:tcPr>
          <w:p w14:paraId="48A1C21B" w14:textId="6CCBBC8D" w:rsidR="003822F5" w:rsidRPr="009B5B1D" w:rsidRDefault="003822F5" w:rsidP="00F94E74">
            <w:pPr>
              <w:jc w:val="both"/>
              <w:rPr>
                <w:sz w:val="22"/>
                <w:szCs w:val="22"/>
              </w:rPr>
            </w:pPr>
            <w:r w:rsidRPr="003822F5">
              <w:rPr>
                <w:sz w:val="22"/>
                <w:szCs w:val="22"/>
              </w:rPr>
              <w:t>3.4.2.</w:t>
            </w:r>
            <w:r>
              <w:rPr>
                <w:sz w:val="22"/>
                <w:szCs w:val="22"/>
              </w:rPr>
              <w:t>4</w:t>
            </w:r>
            <w:r w:rsidRPr="003822F5">
              <w:rPr>
                <w:sz w:val="22"/>
                <w:szCs w:val="22"/>
              </w:rPr>
              <w:t>.</w:t>
            </w:r>
          </w:p>
        </w:tc>
        <w:tc>
          <w:tcPr>
            <w:tcW w:w="5863" w:type="dxa"/>
            <w:gridSpan w:val="2"/>
            <w:shd w:val="clear" w:color="auto" w:fill="auto"/>
          </w:tcPr>
          <w:p w14:paraId="00A061F9" w14:textId="49312F1D" w:rsidR="003822F5" w:rsidRPr="003822F5" w:rsidRDefault="003822F5" w:rsidP="00F94E74">
            <w:pPr>
              <w:jc w:val="both"/>
              <w:rPr>
                <w:iCs/>
                <w:sz w:val="22"/>
                <w:szCs w:val="22"/>
              </w:rPr>
            </w:pPr>
            <w:r w:rsidRPr="003822F5">
              <w:rPr>
                <w:iCs/>
                <w:sz w:val="22"/>
                <w:szCs w:val="22"/>
              </w:rPr>
              <w:t>Kitos paslaugos, būtinos projekte suplanuotoms veikloms įgyvendinti.</w:t>
            </w:r>
          </w:p>
        </w:tc>
        <w:tc>
          <w:tcPr>
            <w:tcW w:w="8364" w:type="dxa"/>
            <w:vMerge/>
            <w:shd w:val="clear" w:color="auto" w:fill="auto"/>
          </w:tcPr>
          <w:p w14:paraId="23DB50F8" w14:textId="77777777" w:rsidR="003822F5" w:rsidRPr="009B5B1D" w:rsidRDefault="003822F5" w:rsidP="00F94E74">
            <w:pPr>
              <w:jc w:val="both"/>
              <w:rPr>
                <w:i/>
                <w:sz w:val="22"/>
                <w:szCs w:val="22"/>
              </w:rPr>
            </w:pPr>
          </w:p>
        </w:tc>
      </w:tr>
      <w:tr w:rsidR="00F94E74" w:rsidRPr="009B5B1D" w14:paraId="75D8EE90" w14:textId="77777777" w:rsidTr="00F94E74">
        <w:tc>
          <w:tcPr>
            <w:tcW w:w="936" w:type="dxa"/>
            <w:shd w:val="clear" w:color="auto" w:fill="auto"/>
          </w:tcPr>
          <w:p w14:paraId="1C56EFBB" w14:textId="48D39ADD" w:rsidR="00F94E74" w:rsidRPr="009B5B1D" w:rsidRDefault="00F94E74" w:rsidP="00F94E74">
            <w:pPr>
              <w:jc w:val="both"/>
              <w:rPr>
                <w:b/>
                <w:sz w:val="22"/>
                <w:szCs w:val="22"/>
              </w:rPr>
            </w:pPr>
            <w:r w:rsidRPr="009B5B1D">
              <w:rPr>
                <w:b/>
                <w:sz w:val="22"/>
                <w:szCs w:val="22"/>
              </w:rPr>
              <w:lastRenderedPageBreak/>
              <w:t>3.4.3.</w:t>
            </w:r>
          </w:p>
        </w:tc>
        <w:tc>
          <w:tcPr>
            <w:tcW w:w="5863" w:type="dxa"/>
            <w:gridSpan w:val="2"/>
            <w:shd w:val="clear" w:color="auto" w:fill="auto"/>
          </w:tcPr>
          <w:p w14:paraId="4E378D9C" w14:textId="4BD544F3" w:rsidR="00F94E74" w:rsidRPr="009B5B1D" w:rsidRDefault="00F94E74" w:rsidP="00F94E74">
            <w:pPr>
              <w:jc w:val="both"/>
              <w:rPr>
                <w:b/>
                <w:sz w:val="22"/>
                <w:szCs w:val="22"/>
              </w:rPr>
            </w:pPr>
            <w:r w:rsidRPr="009B5B1D">
              <w:rPr>
                <w:b/>
                <w:sz w:val="22"/>
                <w:szCs w:val="22"/>
              </w:rPr>
              <w:t xml:space="preserve">Vietos projekto bendrosios išlaidos </w:t>
            </w:r>
          </w:p>
        </w:tc>
        <w:tc>
          <w:tcPr>
            <w:tcW w:w="8364" w:type="dxa"/>
            <w:shd w:val="clear" w:color="auto" w:fill="auto"/>
          </w:tcPr>
          <w:p w14:paraId="444067BF" w14:textId="5501551C" w:rsidR="00F94E74" w:rsidRPr="009B5B1D" w:rsidRDefault="003822F5" w:rsidP="00F94E74">
            <w:pPr>
              <w:jc w:val="both"/>
              <w:rPr>
                <w:sz w:val="22"/>
                <w:szCs w:val="22"/>
              </w:rPr>
            </w:pPr>
            <w:r w:rsidRPr="003822F5">
              <w:rPr>
                <w:sz w:val="22"/>
                <w:szCs w:val="22"/>
              </w:rPr>
              <w:t>Vietos projekto bendrosios išlaidos negali viršyti 10 proc. kitų tinkamų finansuoti vietos projekto išlaidų (skaičiuojama nuo visų tinkamų finansuoti išlaidų, išskyrus bendrąsias)</w:t>
            </w:r>
          </w:p>
        </w:tc>
      </w:tr>
      <w:tr w:rsidR="003822F5" w:rsidRPr="009B5B1D" w14:paraId="412E10F9" w14:textId="77777777" w:rsidTr="00F94E74">
        <w:tc>
          <w:tcPr>
            <w:tcW w:w="936" w:type="dxa"/>
            <w:shd w:val="clear" w:color="auto" w:fill="auto"/>
          </w:tcPr>
          <w:p w14:paraId="1E4504E6" w14:textId="78E8FD4D" w:rsidR="003822F5" w:rsidRPr="009B5B1D" w:rsidRDefault="003822F5" w:rsidP="003822F5">
            <w:pPr>
              <w:jc w:val="both"/>
              <w:rPr>
                <w:sz w:val="22"/>
                <w:szCs w:val="22"/>
              </w:rPr>
            </w:pPr>
            <w:r w:rsidRPr="009B5B1D">
              <w:rPr>
                <w:sz w:val="22"/>
                <w:szCs w:val="22"/>
              </w:rPr>
              <w:t>3.4.3.1.</w:t>
            </w:r>
          </w:p>
        </w:tc>
        <w:tc>
          <w:tcPr>
            <w:tcW w:w="5863" w:type="dxa"/>
            <w:gridSpan w:val="2"/>
            <w:shd w:val="clear" w:color="auto" w:fill="auto"/>
          </w:tcPr>
          <w:p w14:paraId="58D9A553" w14:textId="12D6F731" w:rsidR="003822F5" w:rsidRPr="009B5B1D" w:rsidRDefault="003822F5" w:rsidP="003822F5">
            <w:pPr>
              <w:jc w:val="both"/>
              <w:rPr>
                <w:sz w:val="22"/>
                <w:szCs w:val="22"/>
              </w:rPr>
            </w:pPr>
            <w:r w:rsidRPr="003822F5">
              <w:rPr>
                <w:sz w:val="22"/>
                <w:szCs w:val="22"/>
              </w:rPr>
              <w:t>Viešinimo išlaidos (plakatai, aiškinamieji stendai, informacinės lentos, straipsniai spaudoje, pranešimai spaudoje, išorinės ženklinimo priemonės (pvz., lipdukai).</w:t>
            </w:r>
          </w:p>
        </w:tc>
        <w:tc>
          <w:tcPr>
            <w:tcW w:w="8364" w:type="dxa"/>
            <w:shd w:val="clear" w:color="auto" w:fill="auto"/>
          </w:tcPr>
          <w:p w14:paraId="05B2257F" w14:textId="77777777" w:rsidR="003822F5" w:rsidRPr="000B0170" w:rsidRDefault="003822F5" w:rsidP="003822F5">
            <w:pPr>
              <w:jc w:val="both"/>
              <w:rPr>
                <w:sz w:val="22"/>
                <w:szCs w:val="22"/>
              </w:rPr>
            </w:pPr>
            <w:r w:rsidRPr="000B0170">
              <w:rPr>
                <w:sz w:val="22"/>
                <w:szCs w:val="22"/>
              </w:rPr>
              <w:t>Vietos projekto išlaidos pagrindžiamos:</w:t>
            </w:r>
          </w:p>
          <w:p w14:paraId="1E553D66" w14:textId="0FAD5888" w:rsidR="003822F5" w:rsidRDefault="003822F5" w:rsidP="003822F5">
            <w:pPr>
              <w:jc w:val="both"/>
              <w:rPr>
                <w:sz w:val="22"/>
                <w:szCs w:val="22"/>
              </w:rPr>
            </w:pPr>
            <w:r w:rsidRPr="000B0170">
              <w:rPr>
                <w:sz w:val="22"/>
                <w:szCs w:val="22"/>
              </w:rPr>
              <w:t>Viešinimo išlaidos bus vertinamos vadovaujantis Suteiktos paramos pagal Lietuvos kaimo plėtros 2014-2020 metų programą viešinimo taisyklės, patvirtintas Lietuvos Respublikos žemės ūkio ministro 2014 m. gruodžio 3 d. įsakymu Nr. 3D-925 „Dėl suteiktos paramos pagal Lietuvos kaimo plėtros 2014-2020 metų programą viešinimo taisyklių patvirtinimo“ (aktuali redakcija). Projektams, kurių bendra viešoji parama iki 9 999,00 Eur (devynių tūkstančių devynių šimtų devyniasdešimt devynių eurų), didžiausia tinkamų finansuoti viešinimui skirtų išlaidų suma yra iki 30 Eur (trisdešimties eurų) be PVM.</w:t>
            </w:r>
          </w:p>
          <w:p w14:paraId="082A1979" w14:textId="6699A446" w:rsidR="003822F5" w:rsidRPr="000B0170" w:rsidRDefault="003822F5" w:rsidP="003822F5">
            <w:pPr>
              <w:jc w:val="both"/>
              <w:rPr>
                <w:sz w:val="22"/>
                <w:szCs w:val="22"/>
              </w:rPr>
            </w:pPr>
            <w:r w:rsidRPr="003822F5">
              <w:rPr>
                <w:sz w:val="22"/>
                <w:szCs w:val="22"/>
              </w:rPr>
              <w:t>Planuojamos išlaidos turi būti pagrįstos vadovaujantis Vietos projektų administravimo taisyklių 24.6.1, 24.6.2.  papunkčiuose numatyta tvarka.</w:t>
            </w:r>
          </w:p>
          <w:p w14:paraId="30A83CB7" w14:textId="606424A6" w:rsidR="003822F5" w:rsidRPr="003822F5" w:rsidRDefault="003822F5" w:rsidP="003822F5">
            <w:pPr>
              <w:jc w:val="both"/>
              <w:rPr>
                <w:bCs/>
                <w:sz w:val="22"/>
                <w:szCs w:val="22"/>
              </w:rPr>
            </w:pPr>
            <w:r w:rsidRPr="003822F5">
              <w:rPr>
                <w:bCs/>
                <w:sz w:val="22"/>
                <w:szCs w:val="22"/>
              </w:rPr>
              <w:t xml:space="preserve">Vietos projekto paslaugų įsigijimo išlaidos yra tinkamos, kai </w:t>
            </w:r>
            <w:r w:rsidRPr="003822F5">
              <w:rPr>
                <w:b/>
                <w:sz w:val="22"/>
                <w:szCs w:val="22"/>
              </w:rPr>
              <w:t>lyginamoji dalis yra 95 proc.</w:t>
            </w:r>
            <w:r w:rsidRPr="003822F5">
              <w:rPr>
                <w:bCs/>
                <w:sz w:val="22"/>
                <w:szCs w:val="22"/>
              </w:rPr>
              <w:t xml:space="preserve"> visų tinkamų finansuoti vietos projekto išlaidų, kai vietos projektas susijęs su investicijomis į žmogiškąjį kapitalą ir kai </w:t>
            </w:r>
            <w:r w:rsidRPr="003822F5">
              <w:rPr>
                <w:b/>
                <w:sz w:val="22"/>
                <w:szCs w:val="22"/>
              </w:rPr>
              <w:t xml:space="preserve">lyginamoji dalis yra 80 proc. </w:t>
            </w:r>
            <w:r w:rsidRPr="003822F5">
              <w:rPr>
                <w:bCs/>
                <w:sz w:val="22"/>
                <w:szCs w:val="22"/>
              </w:rPr>
              <w:t>visų tinkamų finansuoti vietos projekto išlaidų, kai vietos projektas susijęs su investicijomis į materialųjį turtą.</w:t>
            </w:r>
          </w:p>
        </w:tc>
      </w:tr>
      <w:tr w:rsidR="003822F5" w:rsidRPr="009B5B1D" w14:paraId="1EB00714" w14:textId="77777777" w:rsidTr="00F94E74">
        <w:tc>
          <w:tcPr>
            <w:tcW w:w="936" w:type="dxa"/>
            <w:shd w:val="clear" w:color="auto" w:fill="auto"/>
          </w:tcPr>
          <w:p w14:paraId="2DCB2AF6" w14:textId="09F72B2F" w:rsidR="003822F5" w:rsidRPr="00BB7061" w:rsidRDefault="003822F5" w:rsidP="003822F5">
            <w:pPr>
              <w:jc w:val="both"/>
              <w:rPr>
                <w:b/>
                <w:bCs/>
                <w:sz w:val="22"/>
                <w:szCs w:val="22"/>
              </w:rPr>
            </w:pPr>
            <w:r w:rsidRPr="00BB7061">
              <w:rPr>
                <w:b/>
                <w:bCs/>
                <w:sz w:val="22"/>
                <w:szCs w:val="22"/>
              </w:rPr>
              <w:t>3.4.</w:t>
            </w:r>
            <w:r w:rsidR="00BB7061" w:rsidRPr="00BB7061">
              <w:rPr>
                <w:b/>
                <w:bCs/>
                <w:sz w:val="22"/>
                <w:szCs w:val="22"/>
              </w:rPr>
              <w:t>4</w:t>
            </w:r>
          </w:p>
        </w:tc>
        <w:tc>
          <w:tcPr>
            <w:tcW w:w="5863" w:type="dxa"/>
            <w:gridSpan w:val="2"/>
            <w:shd w:val="clear" w:color="auto" w:fill="auto"/>
          </w:tcPr>
          <w:p w14:paraId="663BEC77" w14:textId="141D5739" w:rsidR="003822F5" w:rsidRPr="00161012" w:rsidRDefault="00BB7061" w:rsidP="003822F5">
            <w:pPr>
              <w:jc w:val="both"/>
              <w:rPr>
                <w:b/>
                <w:bCs/>
                <w:sz w:val="22"/>
                <w:szCs w:val="22"/>
              </w:rPr>
            </w:pPr>
            <w:r w:rsidRPr="00161012">
              <w:rPr>
                <w:b/>
                <w:bCs/>
                <w:sz w:val="22"/>
                <w:szCs w:val="22"/>
              </w:rPr>
              <w:t>Įnašas natūra:</w:t>
            </w:r>
          </w:p>
        </w:tc>
        <w:tc>
          <w:tcPr>
            <w:tcW w:w="8364" w:type="dxa"/>
            <w:shd w:val="clear" w:color="auto" w:fill="auto"/>
          </w:tcPr>
          <w:p w14:paraId="23EB8DEA" w14:textId="77777777" w:rsidR="003822F5" w:rsidRPr="000B0170" w:rsidRDefault="003822F5" w:rsidP="003822F5">
            <w:pPr>
              <w:jc w:val="both"/>
              <w:rPr>
                <w:sz w:val="22"/>
                <w:szCs w:val="22"/>
              </w:rPr>
            </w:pPr>
          </w:p>
        </w:tc>
      </w:tr>
      <w:tr w:rsidR="00BB7061" w:rsidRPr="009B5B1D" w14:paraId="03E0CA79" w14:textId="77777777" w:rsidTr="00F94E74">
        <w:tc>
          <w:tcPr>
            <w:tcW w:w="936" w:type="dxa"/>
            <w:shd w:val="clear" w:color="auto" w:fill="auto"/>
          </w:tcPr>
          <w:p w14:paraId="0CB741D1" w14:textId="099B7B53" w:rsidR="00BB7061" w:rsidRPr="00BB7061" w:rsidRDefault="00BB7061" w:rsidP="00BB7061">
            <w:pPr>
              <w:jc w:val="both"/>
              <w:rPr>
                <w:sz w:val="22"/>
                <w:szCs w:val="22"/>
              </w:rPr>
            </w:pPr>
            <w:r w:rsidRPr="00BB7061">
              <w:rPr>
                <w:sz w:val="22"/>
                <w:szCs w:val="22"/>
              </w:rPr>
              <w:t xml:space="preserve">3.4.4.1. </w:t>
            </w:r>
          </w:p>
        </w:tc>
        <w:tc>
          <w:tcPr>
            <w:tcW w:w="5863" w:type="dxa"/>
            <w:gridSpan w:val="2"/>
            <w:shd w:val="clear" w:color="auto" w:fill="auto"/>
          </w:tcPr>
          <w:p w14:paraId="6D64B475" w14:textId="6F7FA5A9" w:rsidR="00BB7061" w:rsidRPr="00BB7061" w:rsidRDefault="00BB7061" w:rsidP="00BB7061">
            <w:pPr>
              <w:jc w:val="both"/>
              <w:rPr>
                <w:sz w:val="22"/>
                <w:szCs w:val="22"/>
              </w:rPr>
            </w:pPr>
            <w:r w:rsidRPr="000B0170">
              <w:rPr>
                <w:sz w:val="22"/>
                <w:szCs w:val="22"/>
              </w:rPr>
              <w:t>Savanoriški darbai</w:t>
            </w:r>
          </w:p>
        </w:tc>
        <w:tc>
          <w:tcPr>
            <w:tcW w:w="8364" w:type="dxa"/>
            <w:shd w:val="clear" w:color="auto" w:fill="auto"/>
          </w:tcPr>
          <w:p w14:paraId="0BB90FEA" w14:textId="529E111D" w:rsidR="00BB7061" w:rsidRDefault="00BB7061" w:rsidP="00BB7061">
            <w:pPr>
              <w:jc w:val="both"/>
              <w:rPr>
                <w:sz w:val="22"/>
                <w:szCs w:val="22"/>
              </w:rPr>
            </w:pPr>
            <w:r w:rsidRPr="000B0170">
              <w:rPr>
                <w:sz w:val="22"/>
                <w:szCs w:val="22"/>
              </w:rPr>
              <w:t>Jeigu pareiškėjas nurodo, kad įgyvendindamas vietos projektą prie jo prisidės įnašu natūra – savanoriškais darbais, turi būti įvykdytos sąlygos, nurodytos Vietos projektų administravimo taisyklių 5 priede.</w:t>
            </w:r>
          </w:p>
          <w:p w14:paraId="55A448CA" w14:textId="77777777" w:rsidR="00BB7061" w:rsidRPr="008D6DC6" w:rsidRDefault="00BB7061" w:rsidP="00BB7061">
            <w:pPr>
              <w:jc w:val="both"/>
              <w:rPr>
                <w:sz w:val="22"/>
                <w:szCs w:val="22"/>
              </w:rPr>
            </w:pPr>
            <w:r w:rsidRPr="008D6DC6">
              <w:rPr>
                <w:sz w:val="22"/>
                <w:szCs w:val="22"/>
              </w:rPr>
              <w:t>Savanoriški darbai turi būti pamatuojami ir (arba) jų atlikimo metu turi būti sukurtas konkretus rezultatas,</w:t>
            </w:r>
            <w:r>
              <w:rPr>
                <w:sz w:val="22"/>
                <w:szCs w:val="22"/>
              </w:rPr>
              <w:t xml:space="preserve"> </w:t>
            </w:r>
            <w:r w:rsidRPr="008D6DC6">
              <w:rPr>
                <w:sz w:val="22"/>
                <w:szCs w:val="22"/>
              </w:rPr>
              <w:t>produktas. Vietos projekte numatytoms savanoriškoms veikloms vykdyti, atsižvelgiant į jų pobūdį, turi būti</w:t>
            </w:r>
            <w:r>
              <w:rPr>
                <w:sz w:val="22"/>
                <w:szCs w:val="22"/>
              </w:rPr>
              <w:t xml:space="preserve"> </w:t>
            </w:r>
            <w:r w:rsidRPr="008D6DC6">
              <w:rPr>
                <w:sz w:val="22"/>
                <w:szCs w:val="22"/>
              </w:rPr>
              <w:t>pasitelkti kvalifikuoti savanoriai, turintys teisę ir (arba) leidimus vietos projekte numatytai savanoriškai veiklai</w:t>
            </w:r>
            <w:r>
              <w:rPr>
                <w:sz w:val="22"/>
                <w:szCs w:val="22"/>
              </w:rPr>
              <w:t xml:space="preserve"> </w:t>
            </w:r>
            <w:r w:rsidRPr="008D6DC6">
              <w:rPr>
                <w:sz w:val="22"/>
                <w:szCs w:val="22"/>
              </w:rPr>
              <w:t>vykdyti, gebantys kokybiškai atlikti jiems pavestą darbą ir (arba) veiklas, kai tokiems darbams ir (arba)</w:t>
            </w:r>
            <w:r>
              <w:rPr>
                <w:sz w:val="22"/>
                <w:szCs w:val="22"/>
              </w:rPr>
              <w:t xml:space="preserve"> v</w:t>
            </w:r>
            <w:r w:rsidRPr="008D6DC6">
              <w:rPr>
                <w:sz w:val="22"/>
                <w:szCs w:val="22"/>
              </w:rPr>
              <w:t>eikloms atlikti reikalinga kvalifikacija.</w:t>
            </w:r>
          </w:p>
          <w:p w14:paraId="23C835FA" w14:textId="15036C91" w:rsidR="00BB7061" w:rsidRDefault="00BB7061" w:rsidP="00BB7061">
            <w:pPr>
              <w:jc w:val="both"/>
              <w:rPr>
                <w:sz w:val="22"/>
                <w:szCs w:val="22"/>
              </w:rPr>
            </w:pPr>
            <w:r w:rsidRPr="008D6DC6">
              <w:rPr>
                <w:b/>
                <w:sz w:val="22"/>
                <w:szCs w:val="22"/>
              </w:rPr>
              <w:t>Ne fiziniai savanoriški darbai ir savanoriški darbai susiję su intelektine veikla bei savanoriški darbai, susijęs su vietos projekto administravimu</w:t>
            </w:r>
            <w:r w:rsidRPr="008D6DC6">
              <w:rPr>
                <w:sz w:val="22"/>
                <w:szCs w:val="22"/>
              </w:rPr>
              <w:t xml:space="preserve"> (pvz., buhalterinės apskaitos tvarkymu, viešųjų pirkimų</w:t>
            </w:r>
            <w:r>
              <w:rPr>
                <w:sz w:val="22"/>
                <w:szCs w:val="22"/>
              </w:rPr>
              <w:t xml:space="preserve"> </w:t>
            </w:r>
            <w:r w:rsidRPr="008D6DC6">
              <w:rPr>
                <w:sz w:val="22"/>
                <w:szCs w:val="22"/>
              </w:rPr>
              <w:t xml:space="preserve">organizavimu ir vykdymų, mokėjimo prašymų ar ataskaitų rengimu ir pan.) </w:t>
            </w:r>
            <w:r w:rsidRPr="008D6DC6">
              <w:rPr>
                <w:b/>
                <w:sz w:val="22"/>
                <w:szCs w:val="22"/>
              </w:rPr>
              <w:t>nėra tinkami finansuoti.</w:t>
            </w:r>
          </w:p>
          <w:p w14:paraId="52CB8FDC" w14:textId="6BE1B14F" w:rsidR="00BB7061" w:rsidRPr="008D6DC6" w:rsidRDefault="00BB7061" w:rsidP="00BB7061">
            <w:pPr>
              <w:jc w:val="both"/>
              <w:rPr>
                <w:sz w:val="22"/>
                <w:szCs w:val="22"/>
              </w:rPr>
            </w:pPr>
            <w:r w:rsidRPr="008D6DC6">
              <w:rPr>
                <w:sz w:val="22"/>
                <w:szCs w:val="22"/>
              </w:rPr>
              <w:t>Pareiškėjas</w:t>
            </w:r>
            <w:r>
              <w:rPr>
                <w:sz w:val="22"/>
                <w:szCs w:val="22"/>
              </w:rPr>
              <w:t xml:space="preserve"> teikdamas vietos projekto paraišką </w:t>
            </w:r>
            <w:r w:rsidRPr="008D6DC6">
              <w:rPr>
                <w:sz w:val="22"/>
                <w:szCs w:val="22"/>
              </w:rPr>
              <w:t xml:space="preserve">turi pagrįsti planuojamą savanoriškų darbų vertę, t. y. pateikti planuojamų savanoriškų darbų </w:t>
            </w:r>
            <w:r>
              <w:rPr>
                <w:sz w:val="22"/>
                <w:szCs w:val="22"/>
              </w:rPr>
              <w:t xml:space="preserve"> </w:t>
            </w:r>
            <w:r w:rsidRPr="008D6DC6">
              <w:rPr>
                <w:sz w:val="22"/>
                <w:szCs w:val="22"/>
              </w:rPr>
              <w:t>sąmatą, kurioje turi būti nurodoma ši informacija:</w:t>
            </w:r>
          </w:p>
          <w:p w14:paraId="665AD52B" w14:textId="77777777" w:rsidR="00BB7061" w:rsidRPr="008D6DC6" w:rsidRDefault="00BB7061" w:rsidP="00BB7061">
            <w:pPr>
              <w:jc w:val="both"/>
              <w:rPr>
                <w:sz w:val="22"/>
                <w:szCs w:val="22"/>
              </w:rPr>
            </w:pPr>
            <w:r w:rsidRPr="008D6DC6">
              <w:rPr>
                <w:sz w:val="22"/>
                <w:szCs w:val="22"/>
              </w:rPr>
              <w:t>1. savanoriško darbo pavadinimas (aiškiai įvardijama, kokie darbai bus atliekami);</w:t>
            </w:r>
          </w:p>
          <w:p w14:paraId="45B0C230" w14:textId="77777777" w:rsidR="00BB7061" w:rsidRPr="008D6DC6" w:rsidRDefault="00BB7061" w:rsidP="00BB7061">
            <w:pPr>
              <w:jc w:val="both"/>
              <w:rPr>
                <w:sz w:val="22"/>
                <w:szCs w:val="22"/>
              </w:rPr>
            </w:pPr>
            <w:r w:rsidRPr="008D6DC6">
              <w:rPr>
                <w:sz w:val="22"/>
                <w:szCs w:val="22"/>
              </w:rPr>
              <w:t>2. vieno savanorio viena savanoriško darbo valandinė vertė (Eur) (turi neviršyti Lietuvos statistikos</w:t>
            </w:r>
            <w:r>
              <w:rPr>
                <w:sz w:val="22"/>
                <w:szCs w:val="22"/>
              </w:rPr>
              <w:t xml:space="preserve"> </w:t>
            </w:r>
            <w:r w:rsidRPr="008D6DC6">
              <w:rPr>
                <w:sz w:val="22"/>
                <w:szCs w:val="22"/>
              </w:rPr>
              <w:t>departamento skelbiamo Lietuvos valandinio bruto darbo užmokesčio</w:t>
            </w:r>
            <w:r>
              <w:rPr>
                <w:sz w:val="22"/>
                <w:szCs w:val="22"/>
              </w:rPr>
              <w:t>;</w:t>
            </w:r>
          </w:p>
          <w:p w14:paraId="29169709" w14:textId="77777777" w:rsidR="00BB7061" w:rsidRPr="008D6DC6" w:rsidRDefault="00BB7061" w:rsidP="00BB7061">
            <w:pPr>
              <w:jc w:val="both"/>
              <w:rPr>
                <w:sz w:val="22"/>
                <w:szCs w:val="22"/>
              </w:rPr>
            </w:pPr>
            <w:r w:rsidRPr="008D6DC6">
              <w:rPr>
                <w:sz w:val="22"/>
                <w:szCs w:val="22"/>
              </w:rPr>
              <w:t>3. mato vienetas, apibrėžiantis savanoriškų darbų apimtis (pvz., m2, ha, a);</w:t>
            </w:r>
          </w:p>
          <w:p w14:paraId="62AD07D0" w14:textId="4CFBD2CF" w:rsidR="00BB7061" w:rsidRDefault="00BB7061" w:rsidP="00BB7061">
            <w:pPr>
              <w:jc w:val="both"/>
              <w:rPr>
                <w:sz w:val="22"/>
                <w:szCs w:val="22"/>
              </w:rPr>
            </w:pPr>
            <w:r w:rsidRPr="008D6DC6">
              <w:rPr>
                <w:sz w:val="22"/>
                <w:szCs w:val="22"/>
              </w:rPr>
              <w:t>4. savanoriškų darbų ir mato vieneto sąsaja (pvz., projekto įgyvendinimo vietoje savanoriai atliks aplinkos</w:t>
            </w:r>
            <w:r>
              <w:rPr>
                <w:sz w:val="22"/>
                <w:szCs w:val="22"/>
              </w:rPr>
              <w:t xml:space="preserve"> </w:t>
            </w:r>
            <w:r w:rsidRPr="008D6DC6">
              <w:rPr>
                <w:sz w:val="22"/>
                <w:szCs w:val="22"/>
              </w:rPr>
              <w:t>tvarkymo darbus po renginio, sutvarkytas aplinkos plotas – 100 m2).</w:t>
            </w:r>
          </w:p>
          <w:p w14:paraId="07478866" w14:textId="1EB66C1F" w:rsidR="00BB7061" w:rsidRDefault="00BB7061" w:rsidP="00BB7061">
            <w:pPr>
              <w:jc w:val="both"/>
              <w:rPr>
                <w:sz w:val="22"/>
                <w:szCs w:val="22"/>
              </w:rPr>
            </w:pPr>
            <w:r>
              <w:rPr>
                <w:sz w:val="22"/>
                <w:szCs w:val="22"/>
              </w:rPr>
              <w:lastRenderedPageBreak/>
              <w:t xml:space="preserve"> Savanoriškų darbų vertė  turi būti </w:t>
            </w:r>
            <w:r w:rsidRPr="00BB7061">
              <w:rPr>
                <w:sz w:val="22"/>
                <w:szCs w:val="22"/>
              </w:rPr>
              <w:t>pagrįst</w:t>
            </w:r>
            <w:r>
              <w:rPr>
                <w:sz w:val="22"/>
                <w:szCs w:val="22"/>
              </w:rPr>
              <w:t>a</w:t>
            </w:r>
            <w:r w:rsidRPr="00BB7061">
              <w:rPr>
                <w:sz w:val="22"/>
                <w:szCs w:val="22"/>
              </w:rPr>
              <w:t xml:space="preserve"> s Vietos projektų administravimo taisyklių 24.6.1, 24.6.2.  papunkčiuose numatyta tvarka.</w:t>
            </w:r>
          </w:p>
          <w:p w14:paraId="4B6BDBEC" w14:textId="73D32BE3" w:rsidR="00BB7061" w:rsidRPr="00BB7061" w:rsidRDefault="00BB7061" w:rsidP="00BB7061">
            <w:pPr>
              <w:jc w:val="both"/>
              <w:rPr>
                <w:bCs/>
                <w:sz w:val="22"/>
                <w:szCs w:val="22"/>
              </w:rPr>
            </w:pPr>
            <w:r w:rsidRPr="00BB7061">
              <w:rPr>
                <w:bCs/>
                <w:sz w:val="22"/>
                <w:szCs w:val="22"/>
              </w:rPr>
              <w:t xml:space="preserve">Vietos projekto paslaugų įsigijimo išlaidos yra tinkamos, kai </w:t>
            </w:r>
            <w:r w:rsidRPr="00BB7061">
              <w:rPr>
                <w:b/>
                <w:sz w:val="22"/>
                <w:szCs w:val="22"/>
              </w:rPr>
              <w:t>lyginamoji dalis yra 95 proc</w:t>
            </w:r>
            <w:r w:rsidRPr="00BB7061">
              <w:rPr>
                <w:bCs/>
                <w:sz w:val="22"/>
                <w:szCs w:val="22"/>
              </w:rPr>
              <w:t xml:space="preserve">. visų tinkamų finansuoti vietos projekto išlaidų, kai vietos projektas susijęs su investicijomis į žmogiškąjį kapitalą ir kai </w:t>
            </w:r>
            <w:r w:rsidRPr="00BB7061">
              <w:rPr>
                <w:b/>
                <w:sz w:val="22"/>
                <w:szCs w:val="22"/>
              </w:rPr>
              <w:t>lyginamoji dalis yra 80 proc</w:t>
            </w:r>
            <w:r w:rsidRPr="00BB7061">
              <w:rPr>
                <w:bCs/>
                <w:sz w:val="22"/>
                <w:szCs w:val="22"/>
              </w:rPr>
              <w:t>. visų tinkamų finansuoti vietos projekto išlaidų, kai vietos projektas susijęs su investicijomis į materialųjį turtą.</w:t>
            </w:r>
          </w:p>
        </w:tc>
      </w:tr>
      <w:tr w:rsidR="00BB7061" w:rsidRPr="009B5B1D" w14:paraId="2A0BFF2D" w14:textId="77777777" w:rsidTr="00F94E74">
        <w:tc>
          <w:tcPr>
            <w:tcW w:w="936" w:type="dxa"/>
            <w:shd w:val="clear" w:color="auto" w:fill="auto"/>
          </w:tcPr>
          <w:p w14:paraId="200F963C" w14:textId="44A1E141" w:rsidR="00BB7061" w:rsidRPr="009B5B1D" w:rsidRDefault="00BB7061" w:rsidP="00BB7061">
            <w:pPr>
              <w:jc w:val="both"/>
              <w:rPr>
                <w:b/>
                <w:sz w:val="22"/>
                <w:szCs w:val="22"/>
              </w:rPr>
            </w:pPr>
            <w:r w:rsidRPr="009B5B1D">
              <w:rPr>
                <w:b/>
                <w:sz w:val="22"/>
                <w:szCs w:val="22"/>
              </w:rPr>
              <w:lastRenderedPageBreak/>
              <w:t>3.4.</w:t>
            </w:r>
            <w:r>
              <w:rPr>
                <w:b/>
                <w:sz w:val="22"/>
                <w:szCs w:val="22"/>
              </w:rPr>
              <w:t>5</w:t>
            </w:r>
            <w:r w:rsidRPr="009B5B1D">
              <w:rPr>
                <w:b/>
                <w:sz w:val="22"/>
                <w:szCs w:val="22"/>
              </w:rPr>
              <w:t>.</w:t>
            </w:r>
          </w:p>
        </w:tc>
        <w:tc>
          <w:tcPr>
            <w:tcW w:w="5863" w:type="dxa"/>
            <w:gridSpan w:val="2"/>
            <w:shd w:val="clear" w:color="auto" w:fill="auto"/>
          </w:tcPr>
          <w:p w14:paraId="1103423C" w14:textId="62C1F4B3" w:rsidR="00BB7061" w:rsidRPr="009B5B1D" w:rsidRDefault="00BB7061" w:rsidP="00BB7061">
            <w:pPr>
              <w:jc w:val="both"/>
              <w:rPr>
                <w:sz w:val="22"/>
                <w:szCs w:val="22"/>
              </w:rPr>
            </w:pPr>
            <w:r w:rsidRPr="009B5B1D">
              <w:rPr>
                <w:b/>
                <w:sz w:val="22"/>
                <w:szCs w:val="22"/>
              </w:rPr>
              <w:t>Pridėtinės vertės mokestis</w:t>
            </w:r>
            <w:r w:rsidRPr="009B5B1D">
              <w:rPr>
                <w:b/>
                <w:i/>
                <w:sz w:val="22"/>
                <w:szCs w:val="22"/>
              </w:rPr>
              <w:t xml:space="preserve"> </w:t>
            </w:r>
          </w:p>
        </w:tc>
        <w:tc>
          <w:tcPr>
            <w:tcW w:w="8364" w:type="dxa"/>
            <w:shd w:val="clear" w:color="auto" w:fill="auto"/>
          </w:tcPr>
          <w:p w14:paraId="4510A162" w14:textId="1AB815AC" w:rsidR="00BB7061" w:rsidRPr="009B5B1D" w:rsidRDefault="00BB7061" w:rsidP="00BB7061">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BB7061" w:rsidRPr="009B5B1D" w14:paraId="06B9310D" w14:textId="77777777" w:rsidTr="00F94E74">
        <w:tc>
          <w:tcPr>
            <w:tcW w:w="936" w:type="dxa"/>
            <w:shd w:val="clear" w:color="auto" w:fill="auto"/>
          </w:tcPr>
          <w:p w14:paraId="7FED9222" w14:textId="1124C121" w:rsidR="00BB7061" w:rsidRPr="00D75493" w:rsidRDefault="00BB7061" w:rsidP="00BB7061">
            <w:pPr>
              <w:jc w:val="both"/>
              <w:rPr>
                <w:b/>
                <w:sz w:val="22"/>
                <w:szCs w:val="22"/>
              </w:rPr>
            </w:pPr>
            <w:r w:rsidRPr="00D75493">
              <w:rPr>
                <w:b/>
                <w:sz w:val="22"/>
                <w:szCs w:val="22"/>
              </w:rPr>
              <w:t>3.4.</w:t>
            </w:r>
            <w:r>
              <w:rPr>
                <w:b/>
                <w:sz w:val="22"/>
                <w:szCs w:val="22"/>
              </w:rPr>
              <w:t>6</w:t>
            </w:r>
            <w:r w:rsidRPr="00D75493">
              <w:rPr>
                <w:b/>
                <w:sz w:val="22"/>
                <w:szCs w:val="22"/>
              </w:rPr>
              <w:t>.</w:t>
            </w:r>
          </w:p>
        </w:tc>
        <w:tc>
          <w:tcPr>
            <w:tcW w:w="5863" w:type="dxa"/>
            <w:gridSpan w:val="2"/>
            <w:shd w:val="clear" w:color="auto" w:fill="auto"/>
          </w:tcPr>
          <w:p w14:paraId="580C1F42" w14:textId="63F40596" w:rsidR="00BB7061" w:rsidRPr="00C8668C" w:rsidRDefault="00BB7061" w:rsidP="00BB7061">
            <w:pPr>
              <w:jc w:val="both"/>
              <w:rPr>
                <w:b/>
                <w:sz w:val="22"/>
                <w:szCs w:val="22"/>
              </w:rPr>
            </w:pPr>
            <w:r w:rsidRPr="00C8668C">
              <w:rPr>
                <w:b/>
                <w:sz w:val="22"/>
                <w:szCs w:val="22"/>
              </w:rPr>
              <w:t>Netiesioginės vietos projekto išlaidos</w:t>
            </w:r>
          </w:p>
        </w:tc>
        <w:tc>
          <w:tcPr>
            <w:tcW w:w="8364" w:type="dxa"/>
            <w:shd w:val="clear" w:color="auto" w:fill="auto"/>
          </w:tcPr>
          <w:p w14:paraId="6417F905" w14:textId="6EBACFC0" w:rsidR="00BB7061" w:rsidRPr="00D75493" w:rsidRDefault="00BB7061" w:rsidP="00BB7061">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BB7061" w:rsidRPr="009B5B1D" w14:paraId="74A7E933" w14:textId="77777777" w:rsidTr="00FB19FD">
        <w:tc>
          <w:tcPr>
            <w:tcW w:w="15163" w:type="dxa"/>
            <w:gridSpan w:val="4"/>
            <w:shd w:val="clear" w:color="auto" w:fill="F4B083"/>
          </w:tcPr>
          <w:p w14:paraId="29491B45" w14:textId="711C4772" w:rsidR="00BB7061" w:rsidRPr="009B5B1D" w:rsidRDefault="00BB7061" w:rsidP="00BB7061">
            <w:pPr>
              <w:jc w:val="both"/>
              <w:rPr>
                <w:b/>
                <w:sz w:val="22"/>
                <w:szCs w:val="22"/>
              </w:rPr>
            </w:pPr>
            <w:r w:rsidRPr="009B5B1D">
              <w:rPr>
                <w:b/>
                <w:sz w:val="22"/>
                <w:szCs w:val="22"/>
              </w:rPr>
              <w:t>3.5. Netinkamos finansuoti išlaidos yra nurodytos Vietos projektų administravimo taisyklių 28 punkte:</w:t>
            </w:r>
          </w:p>
        </w:tc>
      </w:tr>
      <w:tr w:rsidR="00BB7061" w:rsidRPr="009B5B1D" w14:paraId="54A4F584" w14:textId="77777777" w:rsidTr="00FB19FD">
        <w:tc>
          <w:tcPr>
            <w:tcW w:w="15163" w:type="dxa"/>
            <w:gridSpan w:val="4"/>
            <w:shd w:val="clear" w:color="auto" w:fill="auto"/>
          </w:tcPr>
          <w:p w14:paraId="68AA4023" w14:textId="0787BD2A" w:rsidR="00BB7061" w:rsidRPr="009B5B1D" w:rsidRDefault="00BB7061" w:rsidP="00BB7061">
            <w:pPr>
              <w:jc w:val="both"/>
              <w:rPr>
                <w:strike/>
                <w:color w:val="FF0000"/>
                <w:sz w:val="22"/>
                <w:szCs w:val="22"/>
              </w:rPr>
            </w:pPr>
            <w:r w:rsidRPr="009B5B1D">
              <w:rPr>
                <w:sz w:val="22"/>
                <w:szCs w:val="22"/>
              </w:rPr>
              <w:t>3.5.1. neatitinkančios Vietos projektų administravimo taisyklių 27 punkte nurodytų tinkamų finansuoti išlaidų kategorijų ir neišvardytos FSA;</w:t>
            </w:r>
          </w:p>
          <w:p w14:paraId="666B6D3B" w14:textId="4F32B1C6" w:rsidR="00BB7061" w:rsidRPr="009B5B1D" w:rsidRDefault="00BB7061" w:rsidP="00BB7061">
            <w:pPr>
              <w:jc w:val="both"/>
              <w:rPr>
                <w:sz w:val="22"/>
                <w:szCs w:val="22"/>
              </w:rPr>
            </w:pPr>
            <w:r w:rsidRPr="009B5B1D">
              <w:rPr>
                <w:sz w:val="22"/>
                <w:szCs w:val="22"/>
              </w:rPr>
              <w:t>3.5.2. neišvardytos patvirtintoje vietos projekto paraiškoje (po vietos projekto paraiškos pateikimo neleidžiama įtraukti naujų išlaidų ar jas keisti kitomis);</w:t>
            </w:r>
          </w:p>
          <w:p w14:paraId="424A6D90" w14:textId="640B1E0C" w:rsidR="00BB7061" w:rsidRPr="009B5B1D" w:rsidRDefault="00BB7061" w:rsidP="00BB7061">
            <w:pPr>
              <w:jc w:val="both"/>
              <w:rPr>
                <w:sz w:val="22"/>
                <w:szCs w:val="22"/>
              </w:rPr>
            </w:pPr>
            <w:r w:rsidRPr="009B5B1D">
              <w:rPr>
                <w:sz w:val="22"/>
                <w:szCs w:val="22"/>
              </w:rPr>
              <w:t>3.5.3. išlaidų dalis, viršijanti tinkamų finansuoti išlaidų įkainį (kai toks yra nustatytas);</w:t>
            </w:r>
          </w:p>
          <w:p w14:paraId="66C55E56" w14:textId="6731EE2C" w:rsidR="00BB7061" w:rsidRPr="009B5B1D" w:rsidRDefault="00BB7061" w:rsidP="00BB7061">
            <w:pPr>
              <w:jc w:val="both"/>
              <w:rPr>
                <w:sz w:val="22"/>
                <w:szCs w:val="22"/>
              </w:rPr>
            </w:pPr>
            <w:r w:rsidRPr="009B5B1D">
              <w:rPr>
                <w:sz w:val="22"/>
                <w:szCs w:val="22"/>
              </w:rPr>
              <w:t>3.5.4. nepagrįstai didelės išlaidos;</w:t>
            </w:r>
          </w:p>
          <w:p w14:paraId="3CC0EE79" w14:textId="3783D49C" w:rsidR="00BB7061" w:rsidRPr="009B5B1D" w:rsidRDefault="00BB7061" w:rsidP="00BB7061">
            <w:pPr>
              <w:jc w:val="both"/>
              <w:rPr>
                <w:sz w:val="22"/>
                <w:szCs w:val="22"/>
              </w:rPr>
            </w:pPr>
            <w:r w:rsidRPr="009B5B1D">
              <w:rPr>
                <w:sz w:val="22"/>
                <w:szCs w:val="22"/>
              </w:rPr>
              <w:t>3.5</w:t>
            </w:r>
            <w:r>
              <w:rPr>
                <w:sz w:val="22"/>
                <w:szCs w:val="22"/>
              </w:rPr>
              <w:t>.5</w:t>
            </w:r>
            <w:r w:rsidRPr="009B5B1D">
              <w:rPr>
                <w:sz w:val="22"/>
                <w:szCs w:val="22"/>
              </w:rPr>
              <w:t>. nekilnojamojo turto įsigijimo išlaidos;</w:t>
            </w:r>
          </w:p>
          <w:p w14:paraId="6BE20085" w14:textId="0BD683C8" w:rsidR="00BB7061" w:rsidRPr="009B5B1D" w:rsidRDefault="00BB7061" w:rsidP="00BB7061">
            <w:pPr>
              <w:jc w:val="both"/>
              <w:rPr>
                <w:sz w:val="22"/>
                <w:szCs w:val="22"/>
              </w:rPr>
            </w:pPr>
            <w:r w:rsidRPr="009B5B1D">
              <w:rPr>
                <w:sz w:val="22"/>
                <w:szCs w:val="22"/>
              </w:rPr>
              <w:t>3.5</w:t>
            </w:r>
            <w:r>
              <w:rPr>
                <w:sz w:val="22"/>
                <w:szCs w:val="22"/>
              </w:rPr>
              <w:t>.6</w:t>
            </w:r>
            <w:r w:rsidRPr="009B5B1D">
              <w:rPr>
                <w:sz w:val="22"/>
                <w:szCs w:val="22"/>
              </w:rPr>
              <w:t>. naudotų prekių įsigijimo išlaidos;</w:t>
            </w:r>
          </w:p>
          <w:p w14:paraId="50895AA4" w14:textId="610809EE" w:rsidR="00BB7061" w:rsidRPr="009B5B1D" w:rsidRDefault="00BB7061" w:rsidP="00BB7061">
            <w:pPr>
              <w:jc w:val="both"/>
              <w:rPr>
                <w:sz w:val="22"/>
                <w:szCs w:val="22"/>
              </w:rPr>
            </w:pPr>
            <w:r>
              <w:rPr>
                <w:sz w:val="22"/>
                <w:szCs w:val="22"/>
              </w:rPr>
              <w:t>3.5.7</w:t>
            </w:r>
            <w:r w:rsidRPr="009B5B1D">
              <w:rPr>
                <w:sz w:val="22"/>
                <w:szCs w:val="22"/>
              </w:rPr>
              <w:t>. naujų prekių įsigijimo išlaidos mokymų vietos projektuose, išskyrus Vietos projektų administravimo taisyklių 27.3 papunktyje nurodytą atvejį;</w:t>
            </w:r>
          </w:p>
          <w:p w14:paraId="406738BE" w14:textId="54C7D95A" w:rsidR="00BB7061" w:rsidRPr="009B5B1D" w:rsidRDefault="00BB7061" w:rsidP="00BB7061">
            <w:pPr>
              <w:jc w:val="both"/>
              <w:rPr>
                <w:sz w:val="22"/>
                <w:szCs w:val="22"/>
              </w:rPr>
            </w:pPr>
            <w:r w:rsidRPr="009B5B1D">
              <w:rPr>
                <w:sz w:val="22"/>
                <w:szCs w:val="22"/>
              </w:rPr>
              <w:t>3.5</w:t>
            </w:r>
            <w:r>
              <w:rPr>
                <w:sz w:val="22"/>
                <w:szCs w:val="22"/>
              </w:rPr>
              <w:t>.8</w:t>
            </w:r>
            <w:r w:rsidRPr="009B5B1D">
              <w:rPr>
                <w:sz w:val="22"/>
                <w:szCs w:val="22"/>
              </w:rPr>
              <w:t>. baudos, nuobaudos ir bylinėjimosi išlaidos;</w:t>
            </w:r>
          </w:p>
          <w:p w14:paraId="2C581F66" w14:textId="0C71E208" w:rsidR="00BB7061" w:rsidRPr="009B5B1D" w:rsidRDefault="00BB7061" w:rsidP="00BB7061">
            <w:pPr>
              <w:jc w:val="both"/>
              <w:rPr>
                <w:sz w:val="22"/>
                <w:szCs w:val="22"/>
              </w:rPr>
            </w:pPr>
            <w:r>
              <w:rPr>
                <w:sz w:val="22"/>
                <w:szCs w:val="22"/>
              </w:rPr>
              <w:t>3.5.9</w:t>
            </w:r>
            <w:r w:rsidRPr="009B5B1D">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6FD528FF" w:rsidR="00BB7061" w:rsidRPr="009B5B1D" w:rsidRDefault="00BB7061" w:rsidP="00BB7061">
            <w:pPr>
              <w:jc w:val="both"/>
              <w:rPr>
                <w:sz w:val="22"/>
                <w:szCs w:val="22"/>
              </w:rPr>
            </w:pPr>
            <w:r w:rsidRPr="009B5B1D">
              <w:rPr>
                <w:sz w:val="22"/>
                <w:szCs w:val="22"/>
              </w:rPr>
              <w:t>3.5.</w:t>
            </w:r>
            <w:r>
              <w:rPr>
                <w:sz w:val="22"/>
                <w:szCs w:val="22"/>
              </w:rPr>
              <w:t>10</w:t>
            </w:r>
            <w:r w:rsidRPr="009B5B1D">
              <w:rPr>
                <w:sz w:val="22"/>
                <w:szCs w:val="22"/>
              </w:rPr>
              <w:t xml:space="preserve">. išlaidos, nepagrįstos faktine gautų prekių, atliktų darbų ar suteiktų paslaugų verte; </w:t>
            </w:r>
          </w:p>
          <w:p w14:paraId="29CB05EE" w14:textId="56FA58B4" w:rsidR="00BB7061" w:rsidRPr="009B5B1D" w:rsidRDefault="00BB7061" w:rsidP="00BB7061">
            <w:pPr>
              <w:jc w:val="both"/>
              <w:rPr>
                <w:sz w:val="22"/>
                <w:szCs w:val="22"/>
              </w:rPr>
            </w:pPr>
            <w:r w:rsidRPr="009B5B1D">
              <w:rPr>
                <w:sz w:val="22"/>
                <w:szCs w:val="22"/>
              </w:rPr>
              <w:t>3.5.1</w:t>
            </w:r>
            <w:r>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6CF85BAD" w:rsidR="00BB7061" w:rsidRPr="009B5B1D" w:rsidRDefault="00BB7061" w:rsidP="00BB7061">
            <w:pPr>
              <w:jc w:val="both"/>
              <w:rPr>
                <w:color w:val="000000"/>
                <w:sz w:val="22"/>
                <w:szCs w:val="22"/>
              </w:rPr>
            </w:pPr>
            <w:r w:rsidRPr="009B5B1D">
              <w:rPr>
                <w:sz w:val="22"/>
                <w:szCs w:val="22"/>
              </w:rPr>
              <w:t>3.5.1</w:t>
            </w:r>
            <w:r>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746BF1B" w:rsidR="00BB7061" w:rsidRDefault="00BB7061" w:rsidP="00BB7061">
            <w:pPr>
              <w:jc w:val="both"/>
              <w:rPr>
                <w:color w:val="000000"/>
                <w:sz w:val="22"/>
                <w:szCs w:val="22"/>
              </w:rPr>
            </w:pPr>
            <w:r w:rsidRPr="009B5B1D">
              <w:rPr>
                <w:color w:val="000000"/>
                <w:sz w:val="22"/>
                <w:szCs w:val="22"/>
              </w:rPr>
              <w:t>3.5.1</w:t>
            </w:r>
            <w:r>
              <w:rPr>
                <w:color w:val="000000"/>
                <w:sz w:val="22"/>
                <w:szCs w:val="22"/>
              </w:rPr>
              <w:t>3</w:t>
            </w:r>
            <w:r w:rsidRPr="009B5B1D">
              <w:rPr>
                <w:color w:val="000000"/>
                <w:sz w:val="22"/>
                <w:szCs w:val="22"/>
              </w:rPr>
              <w:t xml:space="preserve">. išlaidos, nebūtinos vietos projektui sėkmingai įgyvendinti ir neatitinkančios patikimo finansų valdymo principo, pavyzdžiui, vietos projekto poreikius viršijančių </w:t>
            </w:r>
            <w:r w:rsidRPr="009B5B1D">
              <w:rPr>
                <w:color w:val="000000"/>
                <w:sz w:val="22"/>
                <w:szCs w:val="22"/>
              </w:rPr>
              <w:lastRenderedPageBreak/>
              <w:t>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Pr>
                <w:color w:val="000000"/>
                <w:sz w:val="22"/>
                <w:szCs w:val="22"/>
              </w:rPr>
              <w:t>žiui, kai nėra kitos galimybės);</w:t>
            </w:r>
          </w:p>
          <w:p w14:paraId="527D2534" w14:textId="548C68AF" w:rsidR="00BB7061" w:rsidRPr="001A4CA8" w:rsidRDefault="00BB7061" w:rsidP="00BB7061">
            <w:pPr>
              <w:jc w:val="both"/>
              <w:rPr>
                <w:color w:val="000000"/>
                <w:sz w:val="22"/>
                <w:szCs w:val="22"/>
              </w:rPr>
            </w:pPr>
            <w:r w:rsidRPr="009B5B1D">
              <w:rPr>
                <w:color w:val="000000"/>
                <w:sz w:val="22"/>
                <w:szCs w:val="22"/>
              </w:rPr>
              <w:t>3.5.1</w:t>
            </w:r>
            <w:r>
              <w:rPr>
                <w:color w:val="000000"/>
                <w:sz w:val="22"/>
                <w:szCs w:val="22"/>
              </w:rPr>
              <w:t>4</w:t>
            </w:r>
            <w:r w:rsidRPr="009B5B1D">
              <w:rPr>
                <w:color w:val="000000"/>
                <w:sz w:val="22"/>
                <w:szCs w:val="22"/>
              </w:rPr>
              <w:t xml:space="preserve">. </w:t>
            </w:r>
            <w:r w:rsidRPr="001A4CA8">
              <w:rPr>
                <w:sz w:val="22"/>
                <w:szCs w:val="22"/>
              </w:rPr>
              <w:t>bendrosios išlaidos ar jų dalis, sutampančios su netiesioginėmis išlaidomis ar jų dalimi.</w:t>
            </w:r>
          </w:p>
          <w:p w14:paraId="371FE12C" w14:textId="772A35A0" w:rsidR="001A4CA8" w:rsidRPr="001A4CA8" w:rsidRDefault="001A4CA8" w:rsidP="001A4CA8">
            <w:pPr>
              <w:jc w:val="both"/>
              <w:rPr>
                <w:sz w:val="22"/>
                <w:szCs w:val="22"/>
              </w:rPr>
            </w:pPr>
            <w:r>
              <w:rPr>
                <w:sz w:val="22"/>
                <w:szCs w:val="22"/>
              </w:rPr>
              <w:t>3</w:t>
            </w:r>
            <w:r w:rsidRPr="001A4CA8">
              <w:rPr>
                <w:sz w:val="22"/>
                <w:szCs w:val="22"/>
              </w:rPr>
              <w:t>.5.1</w:t>
            </w:r>
            <w:r>
              <w:rPr>
                <w:sz w:val="22"/>
                <w:szCs w:val="22"/>
              </w:rPr>
              <w:t>5</w:t>
            </w:r>
            <w:r w:rsidRPr="001A4CA8">
              <w:rPr>
                <w:sz w:val="22"/>
                <w:szCs w:val="22"/>
              </w:rPr>
              <w:t>. investicijos į nekilnojamąjį turtą (pastatų rekonstrukcija, kapitalinis, einamasis remontas ir kt., infrastruktūros kūrimo, atnaujinimo darbai);</w:t>
            </w:r>
          </w:p>
          <w:p w14:paraId="5D0E2A67" w14:textId="367073B7" w:rsidR="001A4CA8" w:rsidRPr="001A4CA8" w:rsidRDefault="001A4CA8" w:rsidP="001A4CA8">
            <w:pPr>
              <w:jc w:val="both"/>
              <w:rPr>
                <w:sz w:val="22"/>
                <w:szCs w:val="22"/>
              </w:rPr>
            </w:pPr>
            <w:r w:rsidRPr="001A4CA8">
              <w:rPr>
                <w:sz w:val="22"/>
                <w:szCs w:val="22"/>
              </w:rPr>
              <w:t>3.5.1</w:t>
            </w:r>
            <w:r>
              <w:rPr>
                <w:sz w:val="22"/>
                <w:szCs w:val="22"/>
              </w:rPr>
              <w:t>6</w:t>
            </w:r>
            <w:r w:rsidRPr="001A4CA8">
              <w:rPr>
                <w:sz w:val="22"/>
                <w:szCs w:val="22"/>
              </w:rPr>
              <w:t>.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p w14:paraId="037D8DF5" w14:textId="218C5F26" w:rsidR="001A4CA8" w:rsidRPr="001A4CA8" w:rsidRDefault="001A4CA8" w:rsidP="001A4CA8">
            <w:pPr>
              <w:jc w:val="both"/>
              <w:rPr>
                <w:sz w:val="22"/>
                <w:szCs w:val="22"/>
              </w:rPr>
            </w:pPr>
            <w:r w:rsidRPr="001A4CA8">
              <w:rPr>
                <w:sz w:val="22"/>
                <w:szCs w:val="22"/>
              </w:rPr>
              <w:t>3.5.1</w:t>
            </w:r>
            <w:r>
              <w:rPr>
                <w:sz w:val="22"/>
                <w:szCs w:val="22"/>
              </w:rPr>
              <w:t>7</w:t>
            </w:r>
            <w:r w:rsidRPr="001A4CA8">
              <w:rPr>
                <w:sz w:val="22"/>
                <w:szCs w:val="22"/>
              </w:rPr>
              <w:t>. ne fiziniai savanoriški darbai ir savanoriški darbai</w:t>
            </w:r>
            <w:r w:rsidR="004833FE">
              <w:rPr>
                <w:sz w:val="22"/>
                <w:szCs w:val="22"/>
              </w:rPr>
              <w:t xml:space="preserve"> </w:t>
            </w:r>
            <w:r w:rsidRPr="001A4CA8">
              <w:rPr>
                <w:sz w:val="22"/>
                <w:szCs w:val="22"/>
              </w:rPr>
              <w:t xml:space="preserve"> susiję su intelektine veikla, darbai susiję su vietos projekto administravimu; </w:t>
            </w:r>
          </w:p>
          <w:p w14:paraId="02BBAFFF" w14:textId="6573E9B9" w:rsidR="001A4CA8" w:rsidRPr="001A4CA8" w:rsidRDefault="001A4CA8" w:rsidP="001A4CA8">
            <w:pPr>
              <w:jc w:val="both"/>
              <w:rPr>
                <w:sz w:val="22"/>
                <w:szCs w:val="22"/>
              </w:rPr>
            </w:pPr>
            <w:r w:rsidRPr="001A4CA8">
              <w:rPr>
                <w:sz w:val="22"/>
                <w:szCs w:val="22"/>
              </w:rPr>
              <w:t>3.5.1</w:t>
            </w:r>
            <w:r>
              <w:rPr>
                <w:sz w:val="22"/>
                <w:szCs w:val="22"/>
              </w:rPr>
              <w:t>8</w:t>
            </w:r>
            <w:r w:rsidRPr="001A4CA8">
              <w:rPr>
                <w:sz w:val="22"/>
                <w:szCs w:val="22"/>
              </w:rPr>
              <w:t>. įrangos ir (ar) inventoriaus, skirto sukurtos infrastruktūros priežiūrai ir eksploatavimui, įsigijimo išlaidos;</w:t>
            </w:r>
          </w:p>
          <w:p w14:paraId="755B81C1" w14:textId="65C215F9" w:rsidR="001A4CA8" w:rsidRPr="001A4CA8" w:rsidRDefault="001A4CA8" w:rsidP="001A4CA8">
            <w:pPr>
              <w:jc w:val="both"/>
              <w:rPr>
                <w:sz w:val="22"/>
                <w:szCs w:val="22"/>
              </w:rPr>
            </w:pPr>
            <w:r w:rsidRPr="001A4CA8">
              <w:rPr>
                <w:sz w:val="22"/>
                <w:szCs w:val="22"/>
              </w:rPr>
              <w:t>3.5.1</w:t>
            </w:r>
            <w:r>
              <w:rPr>
                <w:sz w:val="22"/>
                <w:szCs w:val="22"/>
              </w:rPr>
              <w:t>9</w:t>
            </w:r>
            <w:r w:rsidRPr="001A4CA8">
              <w:rPr>
                <w:sz w:val="22"/>
                <w:szCs w:val="22"/>
              </w:rPr>
              <w:t>. meno kūrinių, skulptūrų, statulų įsigijimas;</w:t>
            </w:r>
          </w:p>
          <w:p w14:paraId="528DCB31" w14:textId="6CFAE530" w:rsidR="001A4CA8" w:rsidRPr="001A4CA8" w:rsidRDefault="001A4CA8" w:rsidP="001A4CA8">
            <w:pPr>
              <w:jc w:val="both"/>
              <w:rPr>
                <w:sz w:val="22"/>
                <w:szCs w:val="22"/>
              </w:rPr>
            </w:pPr>
            <w:r w:rsidRPr="001A4CA8">
              <w:rPr>
                <w:sz w:val="22"/>
                <w:szCs w:val="22"/>
              </w:rPr>
              <w:t>3.5.</w:t>
            </w:r>
            <w:r>
              <w:rPr>
                <w:sz w:val="22"/>
                <w:szCs w:val="22"/>
              </w:rPr>
              <w:t>20</w:t>
            </w:r>
            <w:r w:rsidRPr="001A4CA8">
              <w:rPr>
                <w:sz w:val="22"/>
                <w:szCs w:val="22"/>
              </w:rPr>
              <w:t>. gyvūnų, sėklų (įskaitant jų sėjimą) ir vienmečių augalų (įskaitant jų sodinimą) įsigijimo;</w:t>
            </w:r>
          </w:p>
          <w:p w14:paraId="24B8EDF2" w14:textId="17518505" w:rsidR="001A4CA8" w:rsidRPr="001A4CA8" w:rsidRDefault="001A4CA8" w:rsidP="001A4CA8">
            <w:pPr>
              <w:jc w:val="both"/>
              <w:rPr>
                <w:sz w:val="22"/>
                <w:szCs w:val="22"/>
              </w:rPr>
            </w:pPr>
            <w:r w:rsidRPr="001A4CA8">
              <w:rPr>
                <w:sz w:val="22"/>
                <w:szCs w:val="22"/>
              </w:rPr>
              <w:t>3.5.2</w:t>
            </w:r>
            <w:r>
              <w:rPr>
                <w:sz w:val="22"/>
                <w:szCs w:val="22"/>
              </w:rPr>
              <w:t>1</w:t>
            </w:r>
            <w:r w:rsidRPr="001A4CA8">
              <w:rPr>
                <w:sz w:val="22"/>
                <w:szCs w:val="22"/>
              </w:rPr>
              <w:t>. motorinės transporto priemonės įsigijimo išlaidos;</w:t>
            </w:r>
          </w:p>
          <w:p w14:paraId="658D19E7" w14:textId="28240CAC" w:rsidR="001A4CA8" w:rsidRPr="001A4CA8" w:rsidRDefault="001A4CA8" w:rsidP="001A4CA8">
            <w:pPr>
              <w:jc w:val="both"/>
              <w:rPr>
                <w:sz w:val="22"/>
                <w:szCs w:val="22"/>
              </w:rPr>
            </w:pPr>
            <w:r w:rsidRPr="001A4CA8">
              <w:rPr>
                <w:sz w:val="22"/>
                <w:szCs w:val="22"/>
              </w:rPr>
              <w:t>3.5.2</w:t>
            </w:r>
            <w:r w:rsidR="004833FE">
              <w:rPr>
                <w:sz w:val="22"/>
                <w:szCs w:val="22"/>
              </w:rPr>
              <w:t>2</w:t>
            </w:r>
            <w:r w:rsidRPr="001A4CA8">
              <w:rPr>
                <w:sz w:val="22"/>
                <w:szCs w:val="22"/>
              </w:rPr>
              <w:t>.</w:t>
            </w:r>
            <w:r>
              <w:rPr>
                <w:sz w:val="22"/>
                <w:szCs w:val="22"/>
              </w:rPr>
              <w:t xml:space="preserve"> </w:t>
            </w:r>
            <w:proofErr w:type="spellStart"/>
            <w:r w:rsidRPr="001A4CA8">
              <w:rPr>
                <w:sz w:val="22"/>
                <w:szCs w:val="22"/>
              </w:rPr>
              <w:t>riedžių</w:t>
            </w:r>
            <w:proofErr w:type="spellEnd"/>
            <w:r w:rsidRPr="001A4CA8">
              <w:rPr>
                <w:sz w:val="22"/>
                <w:szCs w:val="22"/>
              </w:rPr>
              <w:t xml:space="preserve">, </w:t>
            </w:r>
            <w:proofErr w:type="spellStart"/>
            <w:r w:rsidRPr="001A4CA8">
              <w:rPr>
                <w:sz w:val="22"/>
                <w:szCs w:val="22"/>
              </w:rPr>
              <w:t>paspirtukų</w:t>
            </w:r>
            <w:proofErr w:type="spellEnd"/>
            <w:r w:rsidRPr="001A4CA8">
              <w:rPr>
                <w:sz w:val="22"/>
                <w:szCs w:val="22"/>
              </w:rPr>
              <w:t>, riedlenčių ir panašaus pobūdžio prekių įsigijimo išlaidos;</w:t>
            </w:r>
          </w:p>
          <w:p w14:paraId="7127AD93" w14:textId="476A0094" w:rsidR="001A4CA8" w:rsidRPr="001A4CA8" w:rsidRDefault="001A4CA8" w:rsidP="001A4CA8">
            <w:pPr>
              <w:jc w:val="both"/>
              <w:rPr>
                <w:sz w:val="22"/>
                <w:szCs w:val="22"/>
              </w:rPr>
            </w:pPr>
            <w:r w:rsidRPr="001A4CA8">
              <w:rPr>
                <w:sz w:val="22"/>
                <w:szCs w:val="22"/>
              </w:rPr>
              <w:t>3.5.2</w:t>
            </w:r>
            <w:r w:rsidR="004833FE">
              <w:rPr>
                <w:sz w:val="22"/>
                <w:szCs w:val="22"/>
              </w:rPr>
              <w:t>3</w:t>
            </w:r>
            <w:r w:rsidRPr="001A4CA8">
              <w:rPr>
                <w:sz w:val="22"/>
                <w:szCs w:val="22"/>
              </w:rPr>
              <w:t>. baidarių ir kito vandens pramogų inventoriaus bei transporto įsigijimo išlaidos;</w:t>
            </w:r>
          </w:p>
          <w:p w14:paraId="1A3AC782" w14:textId="7BA093D1" w:rsidR="001A4CA8" w:rsidRPr="001A4CA8" w:rsidRDefault="001A4CA8" w:rsidP="001A4CA8">
            <w:pPr>
              <w:jc w:val="both"/>
              <w:rPr>
                <w:sz w:val="22"/>
                <w:szCs w:val="22"/>
              </w:rPr>
            </w:pPr>
            <w:r w:rsidRPr="001A4CA8">
              <w:rPr>
                <w:sz w:val="22"/>
                <w:szCs w:val="22"/>
              </w:rPr>
              <w:t>3.5.2</w:t>
            </w:r>
            <w:r w:rsidR="004833FE">
              <w:rPr>
                <w:sz w:val="22"/>
                <w:szCs w:val="22"/>
              </w:rPr>
              <w:t>4</w:t>
            </w:r>
            <w:r w:rsidRPr="001A4CA8">
              <w:rPr>
                <w:sz w:val="22"/>
                <w:szCs w:val="22"/>
              </w:rPr>
              <w:t>. Lauko sporto ir žaidimų  aikštelių įranga;</w:t>
            </w:r>
          </w:p>
          <w:p w14:paraId="1D655CC7" w14:textId="589E9C8F" w:rsidR="00BB7061" w:rsidRPr="009B5B1D" w:rsidRDefault="001A4CA8" w:rsidP="001A4CA8">
            <w:pPr>
              <w:jc w:val="both"/>
              <w:rPr>
                <w:sz w:val="22"/>
                <w:szCs w:val="22"/>
              </w:rPr>
            </w:pPr>
            <w:r w:rsidRPr="001A4CA8">
              <w:rPr>
                <w:sz w:val="22"/>
                <w:szCs w:val="22"/>
              </w:rPr>
              <w:t>3.5.2</w:t>
            </w:r>
            <w:r w:rsidR="004833FE">
              <w:rPr>
                <w:sz w:val="22"/>
                <w:szCs w:val="22"/>
              </w:rPr>
              <w:t>5</w:t>
            </w:r>
            <w:r w:rsidRPr="001A4CA8">
              <w:rPr>
                <w:sz w:val="22"/>
                <w:szCs w:val="22"/>
              </w:rPr>
              <w:t>. Įrangos, įrenginių, įrankių, mechanizmų, baldų, kitos įrangos, kompiuterinės įrangos ir programų, kitos elektroninės, skaitmeninės technikos, kitų prekių, tiesiogiai susijusių su vietos projekto įgyvendinimu, kai vietos projekto lyginamoji dalis yra 95 proc. visų tinkamų finansuoti išlaidų, kai vietos projektas susijęs su investicijomis į žmogiškąjį kapitalą.</w:t>
            </w:r>
          </w:p>
        </w:tc>
      </w:tr>
      <w:bookmarkEnd w:id="2"/>
    </w:tbl>
    <w:p w14:paraId="1DAFAA88" w14:textId="4BF5AACD" w:rsidR="002E3AF4" w:rsidRDefault="002E3AF4" w:rsidP="00A909E9">
      <w:pPr>
        <w:jc w:val="both"/>
        <w:rPr>
          <w:sz w:val="22"/>
          <w:szCs w:val="22"/>
        </w:rPr>
      </w:pPr>
    </w:p>
    <w:p w14:paraId="2AA65F8D" w14:textId="77777777" w:rsidR="00D563DB" w:rsidRPr="009B5B1D" w:rsidRDefault="00D563DB"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485"/>
        <w:gridCol w:w="4961"/>
        <w:gridCol w:w="5529"/>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bookmarkStart w:id="3" w:name="_Hlk31616305"/>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AD03063"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4BAC7F56"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098DF709" w:rsidR="00D7347C" w:rsidRPr="009B5B1D" w:rsidRDefault="00D7347C" w:rsidP="00D7347C">
            <w:pPr>
              <w:jc w:val="both"/>
              <w:rPr>
                <w:sz w:val="22"/>
                <w:szCs w:val="22"/>
              </w:rPr>
            </w:pPr>
            <w:r w:rsidRPr="009B5B1D">
              <w:rPr>
                <w:b/>
                <w:sz w:val="22"/>
                <w:szCs w:val="22"/>
              </w:rPr>
              <w:t>Bendrosios tinkamumo sąlygos pareiškėjui</w:t>
            </w:r>
            <w:r w:rsidR="00D563DB">
              <w:rPr>
                <w:b/>
                <w:sz w:val="22"/>
                <w:szCs w:val="22"/>
              </w:rPr>
              <w:t xml:space="preserve"> </w:t>
            </w:r>
            <w:r w:rsidRPr="009B5B1D">
              <w:rPr>
                <w:b/>
                <w:sz w:val="22"/>
                <w:szCs w:val="22"/>
              </w:rPr>
              <w:t xml:space="preserve">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719ECF0C" w:rsidR="00D7347C" w:rsidRPr="009B5B1D" w:rsidRDefault="00D7347C" w:rsidP="00D7347C">
            <w:pPr>
              <w:jc w:val="both"/>
              <w:rPr>
                <w:b/>
                <w:sz w:val="22"/>
                <w:szCs w:val="22"/>
              </w:rPr>
            </w:pPr>
            <w:r w:rsidRPr="009B5B1D">
              <w:rPr>
                <w:b/>
                <w:sz w:val="22"/>
                <w:szCs w:val="22"/>
              </w:rPr>
              <w:t>Specialiosios tinkamumo sąlygos pareiškėjui</w:t>
            </w:r>
            <w:r w:rsidR="00D563DB">
              <w:rPr>
                <w:b/>
                <w:sz w:val="22"/>
                <w:szCs w:val="22"/>
              </w:rPr>
              <w:t xml:space="preserve"> </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00D563DB">
              <w:rPr>
                <w:b/>
                <w:sz w:val="22"/>
                <w:szCs w:val="22"/>
              </w:rPr>
              <w:t xml:space="preserve"> </w:t>
            </w:r>
            <w:r w:rsidRPr="009B5B1D">
              <w:rPr>
                <w:sz w:val="22"/>
                <w:szCs w:val="22"/>
              </w:rPr>
              <w:t>:</w:t>
            </w:r>
          </w:p>
        </w:tc>
      </w:tr>
      <w:tr w:rsidR="00D7347C" w:rsidRPr="009B5B1D" w14:paraId="2A78DBA3" w14:textId="77777777" w:rsidTr="00D563DB">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348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4961"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140C8D78"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5529"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563DB" w:rsidRPr="009B5B1D" w14:paraId="76CF5067" w14:textId="77777777" w:rsidTr="00D563DB">
        <w:tc>
          <w:tcPr>
            <w:tcW w:w="1188" w:type="dxa"/>
            <w:shd w:val="clear" w:color="auto" w:fill="auto"/>
          </w:tcPr>
          <w:p w14:paraId="30E188A3" w14:textId="7D352C0F" w:rsidR="00D563DB" w:rsidRPr="009B5B1D" w:rsidRDefault="00D563DB" w:rsidP="00D563DB">
            <w:pPr>
              <w:rPr>
                <w:sz w:val="22"/>
                <w:szCs w:val="22"/>
              </w:rPr>
            </w:pPr>
            <w:r w:rsidRPr="009B5B1D">
              <w:rPr>
                <w:sz w:val="22"/>
                <w:szCs w:val="22"/>
              </w:rPr>
              <w:t>4.2.2.</w:t>
            </w:r>
            <w:r>
              <w:rPr>
                <w:sz w:val="22"/>
                <w:szCs w:val="22"/>
              </w:rPr>
              <w:t xml:space="preserve">1. </w:t>
            </w:r>
          </w:p>
        </w:tc>
        <w:tc>
          <w:tcPr>
            <w:tcW w:w="3485" w:type="dxa"/>
            <w:shd w:val="clear" w:color="auto" w:fill="auto"/>
          </w:tcPr>
          <w:p w14:paraId="5743B293" w14:textId="118D6CF6" w:rsidR="00D563DB" w:rsidRPr="009B5B1D" w:rsidRDefault="00D563DB" w:rsidP="00D563DB">
            <w:pPr>
              <w:jc w:val="both"/>
              <w:rPr>
                <w:b/>
                <w:sz w:val="22"/>
                <w:szCs w:val="22"/>
              </w:rPr>
            </w:pPr>
            <w:r w:rsidRPr="007F245D">
              <w:rPr>
                <w:sz w:val="22"/>
                <w:szCs w:val="22"/>
              </w:rPr>
              <w:t xml:space="preserve">Tinkamais paramos gavėjais gali </w:t>
            </w:r>
            <w:r w:rsidRPr="007F245D">
              <w:rPr>
                <w:sz w:val="22"/>
                <w:szCs w:val="22"/>
              </w:rPr>
              <w:lastRenderedPageBreak/>
              <w:t>būti tik VVG teritorijoje registruoti  subjektai;</w:t>
            </w:r>
          </w:p>
        </w:tc>
        <w:tc>
          <w:tcPr>
            <w:tcW w:w="4961" w:type="dxa"/>
            <w:shd w:val="clear" w:color="auto" w:fill="auto"/>
          </w:tcPr>
          <w:p w14:paraId="5B2697AE" w14:textId="7999CB57" w:rsidR="00D563DB" w:rsidRPr="009B5B1D" w:rsidRDefault="00D563DB" w:rsidP="00D563DB">
            <w:pPr>
              <w:jc w:val="both"/>
              <w:rPr>
                <w:sz w:val="22"/>
                <w:szCs w:val="22"/>
              </w:rPr>
            </w:pPr>
            <w:r w:rsidRPr="007F245D">
              <w:rPr>
                <w:sz w:val="22"/>
                <w:szCs w:val="22"/>
              </w:rPr>
              <w:lastRenderedPageBreak/>
              <w:t xml:space="preserve">Atitiktis vertinimo kriterijui vertinama </w:t>
            </w:r>
            <w:r w:rsidRPr="004E1092">
              <w:rPr>
                <w:sz w:val="22"/>
                <w:szCs w:val="22"/>
              </w:rPr>
              <w:t xml:space="preserve">juridinio </w:t>
            </w:r>
            <w:r w:rsidRPr="004E1092">
              <w:rPr>
                <w:sz w:val="22"/>
                <w:szCs w:val="22"/>
              </w:rPr>
              <w:lastRenderedPageBreak/>
              <w:t>asmens kodą viešai prieinamoje VĮ Registrų centro interneto svetainėje: http://www.registrucentras.lt/jar/  viešai prieinama informaciją</w:t>
            </w:r>
          </w:p>
        </w:tc>
        <w:tc>
          <w:tcPr>
            <w:tcW w:w="5529" w:type="dxa"/>
            <w:shd w:val="clear" w:color="auto" w:fill="auto"/>
          </w:tcPr>
          <w:p w14:paraId="7295C5B9" w14:textId="1C1ACEBB" w:rsidR="00D563DB" w:rsidRPr="009B5B1D" w:rsidRDefault="00D563DB" w:rsidP="00D563DB">
            <w:pPr>
              <w:jc w:val="both"/>
              <w:rPr>
                <w:sz w:val="22"/>
                <w:szCs w:val="22"/>
              </w:rPr>
            </w:pPr>
            <w:r w:rsidRPr="007F245D">
              <w:rPr>
                <w:sz w:val="22"/>
                <w:szCs w:val="22"/>
              </w:rPr>
              <w:lastRenderedPageBreak/>
              <w:t>Tikrinama tik paraiškos vertinimo metu.</w:t>
            </w:r>
          </w:p>
        </w:tc>
      </w:tr>
      <w:tr w:rsidR="00D563DB" w:rsidRPr="009B5B1D" w14:paraId="510911A2" w14:textId="77777777" w:rsidTr="00F81AA2">
        <w:tc>
          <w:tcPr>
            <w:tcW w:w="1188" w:type="dxa"/>
            <w:shd w:val="clear" w:color="auto" w:fill="auto"/>
          </w:tcPr>
          <w:p w14:paraId="0A4C658D" w14:textId="14F3D72E" w:rsidR="00D563DB" w:rsidRPr="009B5B1D" w:rsidRDefault="00D563DB" w:rsidP="00D563DB">
            <w:pPr>
              <w:rPr>
                <w:b/>
                <w:sz w:val="22"/>
                <w:szCs w:val="22"/>
              </w:rPr>
            </w:pPr>
            <w:r w:rsidRPr="009B5B1D">
              <w:rPr>
                <w:b/>
                <w:sz w:val="22"/>
                <w:szCs w:val="22"/>
              </w:rPr>
              <w:lastRenderedPageBreak/>
              <w:t xml:space="preserve">4.2.3. </w:t>
            </w:r>
          </w:p>
        </w:tc>
        <w:tc>
          <w:tcPr>
            <w:tcW w:w="13975" w:type="dxa"/>
            <w:gridSpan w:val="3"/>
            <w:shd w:val="clear" w:color="auto" w:fill="auto"/>
          </w:tcPr>
          <w:p w14:paraId="2FE07584" w14:textId="124E7782" w:rsidR="00D563DB" w:rsidRPr="009B5B1D" w:rsidRDefault="00D563DB" w:rsidP="00D563DB">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p>
        </w:tc>
      </w:tr>
      <w:tr w:rsidR="00D563DB" w:rsidRPr="009B5B1D" w14:paraId="3DF12A23" w14:textId="77777777" w:rsidTr="00F81AA2">
        <w:tc>
          <w:tcPr>
            <w:tcW w:w="1188" w:type="dxa"/>
            <w:shd w:val="clear" w:color="auto" w:fill="auto"/>
          </w:tcPr>
          <w:p w14:paraId="63F65508" w14:textId="6992B2A9" w:rsidR="00D563DB" w:rsidRPr="009B5B1D" w:rsidRDefault="00D563DB" w:rsidP="00D563DB">
            <w:pPr>
              <w:rPr>
                <w:sz w:val="22"/>
                <w:szCs w:val="22"/>
              </w:rPr>
            </w:pPr>
            <w:r w:rsidRPr="009B5B1D">
              <w:rPr>
                <w:sz w:val="22"/>
                <w:szCs w:val="22"/>
              </w:rPr>
              <w:t>4.2.3.1.</w:t>
            </w:r>
          </w:p>
        </w:tc>
        <w:tc>
          <w:tcPr>
            <w:tcW w:w="13975" w:type="dxa"/>
            <w:gridSpan w:val="3"/>
            <w:shd w:val="clear" w:color="auto" w:fill="auto"/>
          </w:tcPr>
          <w:p w14:paraId="2825671A" w14:textId="0157A67B" w:rsidR="00D563DB" w:rsidRPr="009B5B1D" w:rsidRDefault="00D563DB" w:rsidP="00D563DB">
            <w:pPr>
              <w:jc w:val="both"/>
              <w:rPr>
                <w:sz w:val="22"/>
                <w:szCs w:val="22"/>
              </w:rPr>
            </w:pPr>
            <w:r w:rsidRPr="009B5B1D">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D563DB"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563DB" w:rsidRPr="009B5B1D" w:rsidRDefault="00D563DB" w:rsidP="00D563DB">
            <w:pPr>
              <w:rPr>
                <w:b/>
                <w:sz w:val="22"/>
                <w:szCs w:val="22"/>
              </w:rPr>
            </w:pPr>
            <w:r w:rsidRPr="009B5B1D">
              <w:rPr>
                <w:b/>
                <w:sz w:val="22"/>
                <w:szCs w:val="22"/>
              </w:rPr>
              <w:t>4.2.4.</w:t>
            </w:r>
          </w:p>
        </w:tc>
        <w:tc>
          <w:tcPr>
            <w:tcW w:w="13975" w:type="dxa"/>
            <w:gridSpan w:val="3"/>
            <w:tcBorders>
              <w:top w:val="single" w:sz="18" w:space="0" w:color="auto"/>
            </w:tcBorders>
            <w:shd w:val="clear" w:color="auto" w:fill="auto"/>
          </w:tcPr>
          <w:p w14:paraId="1A25D28D" w14:textId="3018BA3A" w:rsidR="00D563DB" w:rsidRPr="009B5B1D" w:rsidRDefault="00D563DB" w:rsidP="00D563DB">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r>
              <w:rPr>
                <w:sz w:val="22"/>
                <w:szCs w:val="22"/>
              </w:rPr>
              <w:t xml:space="preserve"> </w:t>
            </w:r>
          </w:p>
        </w:tc>
      </w:tr>
      <w:tr w:rsidR="00D563DB" w:rsidRPr="009B5B1D" w14:paraId="54D2E999" w14:textId="77777777" w:rsidTr="00F81AA2">
        <w:tc>
          <w:tcPr>
            <w:tcW w:w="1188" w:type="dxa"/>
            <w:shd w:val="clear" w:color="auto" w:fill="auto"/>
          </w:tcPr>
          <w:p w14:paraId="50FDEB1B" w14:textId="26CB054E" w:rsidR="00D563DB" w:rsidRPr="009B5B1D" w:rsidRDefault="00D563DB" w:rsidP="00D563DB">
            <w:pPr>
              <w:rPr>
                <w:b/>
                <w:sz w:val="22"/>
                <w:szCs w:val="22"/>
              </w:rPr>
            </w:pPr>
            <w:r w:rsidRPr="009B5B1D">
              <w:rPr>
                <w:b/>
                <w:sz w:val="22"/>
                <w:szCs w:val="22"/>
              </w:rPr>
              <w:t xml:space="preserve">4.2.5. </w:t>
            </w:r>
          </w:p>
        </w:tc>
        <w:tc>
          <w:tcPr>
            <w:tcW w:w="13975" w:type="dxa"/>
            <w:gridSpan w:val="3"/>
            <w:shd w:val="clear" w:color="auto" w:fill="auto"/>
          </w:tcPr>
          <w:p w14:paraId="3831428D" w14:textId="1CE2FD44" w:rsidR="00D563DB" w:rsidRPr="009B5B1D" w:rsidRDefault="00D563DB" w:rsidP="00D563DB">
            <w:pPr>
              <w:jc w:val="both"/>
              <w:rPr>
                <w:b/>
                <w:sz w:val="22"/>
                <w:szCs w:val="22"/>
              </w:rPr>
            </w:pPr>
            <w:r w:rsidRPr="009B5B1D">
              <w:rPr>
                <w:b/>
                <w:sz w:val="22"/>
                <w:szCs w:val="22"/>
              </w:rPr>
              <w:t>Specialiosios tinkamumo sąlygos vietos projektui:</w:t>
            </w:r>
            <w:r>
              <w:rPr>
                <w:b/>
                <w:sz w:val="22"/>
                <w:szCs w:val="22"/>
              </w:rPr>
              <w:t xml:space="preserve"> </w:t>
            </w:r>
          </w:p>
        </w:tc>
      </w:tr>
      <w:tr w:rsidR="00D563DB" w:rsidRPr="009B5B1D" w14:paraId="7AA76ABE" w14:textId="77777777" w:rsidTr="00D563DB">
        <w:tc>
          <w:tcPr>
            <w:tcW w:w="1188" w:type="dxa"/>
            <w:shd w:val="clear" w:color="auto" w:fill="auto"/>
            <w:vAlign w:val="center"/>
          </w:tcPr>
          <w:p w14:paraId="78A64569" w14:textId="0CE235B2" w:rsidR="00D563DB" w:rsidRPr="009B5B1D" w:rsidRDefault="00D563DB" w:rsidP="00D563DB">
            <w:pPr>
              <w:rPr>
                <w:sz w:val="22"/>
                <w:szCs w:val="22"/>
              </w:rPr>
            </w:pPr>
            <w:r w:rsidRPr="009B5B1D">
              <w:rPr>
                <w:b/>
                <w:sz w:val="22"/>
                <w:szCs w:val="22"/>
              </w:rPr>
              <w:t>Eil. Nr.</w:t>
            </w:r>
          </w:p>
        </w:tc>
        <w:tc>
          <w:tcPr>
            <w:tcW w:w="3485" w:type="dxa"/>
            <w:shd w:val="clear" w:color="auto" w:fill="auto"/>
            <w:vAlign w:val="center"/>
          </w:tcPr>
          <w:p w14:paraId="1DC1BD3D" w14:textId="5D32AEED" w:rsidR="00D563DB" w:rsidRPr="009B5B1D" w:rsidRDefault="00D563DB" w:rsidP="00D563DB">
            <w:pPr>
              <w:jc w:val="both"/>
              <w:rPr>
                <w:i/>
                <w:sz w:val="22"/>
                <w:szCs w:val="22"/>
              </w:rPr>
            </w:pPr>
            <w:r w:rsidRPr="009B5B1D">
              <w:rPr>
                <w:b/>
                <w:sz w:val="22"/>
                <w:szCs w:val="22"/>
              </w:rPr>
              <w:t xml:space="preserve">Vietos projektų finansavimo sąlyga </w:t>
            </w:r>
          </w:p>
        </w:tc>
        <w:tc>
          <w:tcPr>
            <w:tcW w:w="4961" w:type="dxa"/>
            <w:shd w:val="clear" w:color="auto" w:fill="auto"/>
            <w:vAlign w:val="center"/>
          </w:tcPr>
          <w:p w14:paraId="16B0A422" w14:textId="77777777" w:rsidR="00D563DB" w:rsidRPr="009B5B1D" w:rsidRDefault="00D563DB" w:rsidP="00D563DB">
            <w:pPr>
              <w:jc w:val="center"/>
              <w:rPr>
                <w:b/>
                <w:sz w:val="22"/>
                <w:szCs w:val="22"/>
              </w:rPr>
            </w:pPr>
            <w:proofErr w:type="spellStart"/>
            <w:r w:rsidRPr="009B5B1D">
              <w:rPr>
                <w:b/>
                <w:sz w:val="22"/>
                <w:szCs w:val="22"/>
              </w:rPr>
              <w:t>Patikrinamumas</w:t>
            </w:r>
            <w:proofErr w:type="spellEnd"/>
          </w:p>
          <w:p w14:paraId="2C859CCF" w14:textId="67F8EC9C" w:rsidR="00D563DB" w:rsidRPr="009B5B1D" w:rsidRDefault="00D563DB" w:rsidP="00D563DB">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5529" w:type="dxa"/>
            <w:shd w:val="clear" w:color="auto" w:fill="auto"/>
            <w:vAlign w:val="center"/>
          </w:tcPr>
          <w:p w14:paraId="014B8553" w14:textId="77777777" w:rsidR="00D563DB" w:rsidRPr="009B5B1D" w:rsidRDefault="00D563DB" w:rsidP="00D563DB">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D563DB" w:rsidRPr="009B5B1D" w:rsidRDefault="00D563DB" w:rsidP="00D563DB">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563DB" w:rsidRPr="009B5B1D" w14:paraId="3191A0E3" w14:textId="77777777" w:rsidTr="00D563DB">
        <w:tc>
          <w:tcPr>
            <w:tcW w:w="1188" w:type="dxa"/>
            <w:shd w:val="clear" w:color="auto" w:fill="auto"/>
          </w:tcPr>
          <w:p w14:paraId="0FBF3B17" w14:textId="66D4B3A4" w:rsidR="00D563DB" w:rsidRPr="009B5B1D" w:rsidRDefault="00D563DB" w:rsidP="00D563DB">
            <w:pPr>
              <w:rPr>
                <w:sz w:val="22"/>
                <w:szCs w:val="22"/>
              </w:rPr>
            </w:pPr>
            <w:r w:rsidRPr="009B5B1D">
              <w:rPr>
                <w:b/>
                <w:sz w:val="22"/>
                <w:szCs w:val="22"/>
              </w:rPr>
              <w:t>I</w:t>
            </w:r>
          </w:p>
        </w:tc>
        <w:tc>
          <w:tcPr>
            <w:tcW w:w="3485" w:type="dxa"/>
            <w:shd w:val="clear" w:color="auto" w:fill="auto"/>
          </w:tcPr>
          <w:p w14:paraId="364AA877" w14:textId="5B43F96D" w:rsidR="00D563DB" w:rsidRPr="009B5B1D" w:rsidRDefault="00D563DB" w:rsidP="00D563DB">
            <w:pPr>
              <w:jc w:val="both"/>
              <w:rPr>
                <w:i/>
                <w:sz w:val="22"/>
                <w:szCs w:val="22"/>
              </w:rPr>
            </w:pPr>
            <w:r w:rsidRPr="009B5B1D">
              <w:rPr>
                <w:b/>
                <w:sz w:val="22"/>
                <w:szCs w:val="22"/>
              </w:rPr>
              <w:t>II</w:t>
            </w:r>
          </w:p>
        </w:tc>
        <w:tc>
          <w:tcPr>
            <w:tcW w:w="4961" w:type="dxa"/>
            <w:shd w:val="clear" w:color="auto" w:fill="auto"/>
          </w:tcPr>
          <w:p w14:paraId="692D9F2A" w14:textId="68CE03E2" w:rsidR="00D563DB" w:rsidRPr="009B5B1D" w:rsidRDefault="00D563DB" w:rsidP="00D563DB">
            <w:pPr>
              <w:jc w:val="both"/>
              <w:rPr>
                <w:i/>
                <w:sz w:val="22"/>
                <w:szCs w:val="22"/>
              </w:rPr>
            </w:pPr>
            <w:r w:rsidRPr="009B5B1D">
              <w:rPr>
                <w:b/>
                <w:sz w:val="22"/>
                <w:szCs w:val="22"/>
              </w:rPr>
              <w:t>III</w:t>
            </w:r>
          </w:p>
        </w:tc>
        <w:tc>
          <w:tcPr>
            <w:tcW w:w="5529" w:type="dxa"/>
            <w:shd w:val="clear" w:color="auto" w:fill="auto"/>
          </w:tcPr>
          <w:p w14:paraId="16400878" w14:textId="0AF15237" w:rsidR="00D563DB" w:rsidRPr="009B5B1D" w:rsidRDefault="00D563DB" w:rsidP="00D563DB">
            <w:pPr>
              <w:jc w:val="both"/>
              <w:rPr>
                <w:i/>
                <w:sz w:val="22"/>
                <w:szCs w:val="22"/>
              </w:rPr>
            </w:pPr>
            <w:r w:rsidRPr="009B5B1D">
              <w:rPr>
                <w:b/>
                <w:sz w:val="22"/>
                <w:szCs w:val="22"/>
              </w:rPr>
              <w:t>IV</w:t>
            </w:r>
          </w:p>
        </w:tc>
      </w:tr>
      <w:tr w:rsidR="007B600C" w:rsidRPr="009B5B1D" w14:paraId="1296907A" w14:textId="77777777" w:rsidTr="00D563DB">
        <w:tc>
          <w:tcPr>
            <w:tcW w:w="1188" w:type="dxa"/>
            <w:shd w:val="clear" w:color="auto" w:fill="auto"/>
          </w:tcPr>
          <w:p w14:paraId="3DCF243A" w14:textId="46DDFCD7" w:rsidR="007B600C" w:rsidRPr="009B5B1D" w:rsidRDefault="007B600C" w:rsidP="007B600C">
            <w:pPr>
              <w:rPr>
                <w:b/>
                <w:sz w:val="22"/>
                <w:szCs w:val="22"/>
              </w:rPr>
            </w:pPr>
            <w:r w:rsidRPr="009B5B1D">
              <w:rPr>
                <w:sz w:val="22"/>
                <w:szCs w:val="22"/>
              </w:rPr>
              <w:t>4.2.5.</w:t>
            </w:r>
            <w:r>
              <w:rPr>
                <w:sz w:val="22"/>
                <w:szCs w:val="22"/>
              </w:rPr>
              <w:t xml:space="preserve">1. </w:t>
            </w:r>
          </w:p>
        </w:tc>
        <w:tc>
          <w:tcPr>
            <w:tcW w:w="3485" w:type="dxa"/>
            <w:shd w:val="clear" w:color="auto" w:fill="auto"/>
          </w:tcPr>
          <w:p w14:paraId="4EADA5A7" w14:textId="014A2120" w:rsidR="007B600C" w:rsidRPr="009B5B1D" w:rsidRDefault="007B600C" w:rsidP="007B600C">
            <w:pPr>
              <w:jc w:val="both"/>
              <w:rPr>
                <w:b/>
                <w:sz w:val="22"/>
                <w:szCs w:val="22"/>
              </w:rPr>
            </w:pPr>
            <w:r w:rsidRPr="007F245D">
              <w:rPr>
                <w:sz w:val="22"/>
                <w:szCs w:val="22"/>
              </w:rPr>
              <w:t>Remiama veikla turi būti vykdoma VVG teritorijoje.</w:t>
            </w:r>
          </w:p>
        </w:tc>
        <w:tc>
          <w:tcPr>
            <w:tcW w:w="4961" w:type="dxa"/>
            <w:shd w:val="clear" w:color="auto" w:fill="auto"/>
          </w:tcPr>
          <w:p w14:paraId="76B8D6AD" w14:textId="13E584DF" w:rsidR="007B600C" w:rsidRPr="009B5B1D" w:rsidRDefault="007B600C" w:rsidP="007B600C">
            <w:pPr>
              <w:jc w:val="both"/>
              <w:rPr>
                <w:b/>
                <w:sz w:val="22"/>
                <w:szCs w:val="22"/>
              </w:rPr>
            </w:pPr>
            <w:r w:rsidRPr="007F245D">
              <w:rPr>
                <w:sz w:val="22"/>
                <w:szCs w:val="22"/>
              </w:rPr>
              <w:t>Atitiktis tinkamumo sąlygai nustatoma  vietos projekto paraiškos vertinimo metu pagal 2 dalyje „Bendra informacija apie projektą“ 2.8. punkte „Projekto įgyvendinimo vieta“ pateikiamą informaciją, bei vietos projekto paraiškos 3 dalyje „Vietos projekto idėjos aprašymas“ pateikiamą informaciją.</w:t>
            </w:r>
          </w:p>
        </w:tc>
        <w:tc>
          <w:tcPr>
            <w:tcW w:w="5529" w:type="dxa"/>
            <w:shd w:val="clear" w:color="auto" w:fill="auto"/>
          </w:tcPr>
          <w:p w14:paraId="672713FC" w14:textId="3BDA13E5" w:rsidR="007B600C" w:rsidRPr="007F245D" w:rsidRDefault="007B600C" w:rsidP="007B600C">
            <w:pPr>
              <w:jc w:val="both"/>
              <w:rPr>
                <w:sz w:val="22"/>
                <w:szCs w:val="22"/>
              </w:rPr>
            </w:pPr>
            <w:r w:rsidRPr="007F245D">
              <w:rPr>
                <w:sz w:val="22"/>
                <w:szCs w:val="22"/>
              </w:rPr>
              <w:t>Vietos projektų įgyvendinimo laikotarpiu –  vietos    projektų įgyvendinimo ataskaitų vertinimas bei  pareiškėjo pateiktus dokumentus</w:t>
            </w:r>
            <w:r>
              <w:rPr>
                <w:sz w:val="22"/>
                <w:szCs w:val="22"/>
              </w:rPr>
              <w:t xml:space="preserve">. </w:t>
            </w:r>
          </w:p>
          <w:p w14:paraId="2C1090FA" w14:textId="07A4DBF2" w:rsidR="007B600C" w:rsidRPr="009B5B1D" w:rsidRDefault="007B600C" w:rsidP="007B600C">
            <w:pPr>
              <w:jc w:val="both"/>
              <w:rPr>
                <w:b/>
                <w:sz w:val="22"/>
                <w:szCs w:val="22"/>
              </w:rPr>
            </w:pPr>
          </w:p>
        </w:tc>
      </w:tr>
      <w:tr w:rsidR="007B600C" w:rsidRPr="009B5B1D" w14:paraId="1FE85CCB" w14:textId="77777777" w:rsidTr="00F81AA2">
        <w:tc>
          <w:tcPr>
            <w:tcW w:w="1188" w:type="dxa"/>
            <w:shd w:val="clear" w:color="auto" w:fill="auto"/>
          </w:tcPr>
          <w:p w14:paraId="5B67C7DB" w14:textId="271C46DB" w:rsidR="007B600C" w:rsidRPr="009B5B1D" w:rsidRDefault="007B600C" w:rsidP="007B600C">
            <w:pPr>
              <w:rPr>
                <w:b/>
                <w:sz w:val="22"/>
                <w:szCs w:val="22"/>
              </w:rPr>
            </w:pPr>
            <w:r w:rsidRPr="009B5B1D">
              <w:rPr>
                <w:b/>
                <w:sz w:val="22"/>
                <w:szCs w:val="22"/>
              </w:rPr>
              <w:t>4.2.6.</w:t>
            </w:r>
          </w:p>
        </w:tc>
        <w:tc>
          <w:tcPr>
            <w:tcW w:w="13975" w:type="dxa"/>
            <w:gridSpan w:val="3"/>
            <w:shd w:val="clear" w:color="auto" w:fill="auto"/>
          </w:tcPr>
          <w:p w14:paraId="376B0695" w14:textId="383A1BFF" w:rsidR="007B600C" w:rsidRPr="009B5B1D" w:rsidRDefault="007B600C" w:rsidP="007B600C">
            <w:pPr>
              <w:jc w:val="both"/>
              <w:rPr>
                <w:b/>
                <w:sz w:val="22"/>
                <w:szCs w:val="22"/>
              </w:rPr>
            </w:pPr>
            <w:r w:rsidRPr="009B5B1D">
              <w:rPr>
                <w:b/>
                <w:sz w:val="22"/>
                <w:szCs w:val="22"/>
              </w:rPr>
              <w:t>Papildomos tinkamumo sąlygos, susijusios su vietos projektu:</w:t>
            </w:r>
          </w:p>
        </w:tc>
      </w:tr>
      <w:tr w:rsidR="007B600C" w:rsidRPr="009B5B1D" w14:paraId="1A0DAEE8" w14:textId="77777777" w:rsidTr="00F81AA2">
        <w:tc>
          <w:tcPr>
            <w:tcW w:w="1188" w:type="dxa"/>
            <w:shd w:val="clear" w:color="auto" w:fill="auto"/>
          </w:tcPr>
          <w:p w14:paraId="303CA958" w14:textId="02D6F5E3" w:rsidR="007B600C" w:rsidRPr="009B5B1D" w:rsidRDefault="007B600C" w:rsidP="007B600C">
            <w:pPr>
              <w:rPr>
                <w:sz w:val="22"/>
                <w:szCs w:val="22"/>
              </w:rPr>
            </w:pPr>
            <w:r w:rsidRPr="009B5B1D">
              <w:rPr>
                <w:sz w:val="22"/>
                <w:szCs w:val="22"/>
              </w:rPr>
              <w:t>4.2.6.1.</w:t>
            </w:r>
          </w:p>
        </w:tc>
        <w:tc>
          <w:tcPr>
            <w:tcW w:w="13975" w:type="dxa"/>
            <w:gridSpan w:val="3"/>
            <w:shd w:val="clear" w:color="auto" w:fill="auto"/>
          </w:tcPr>
          <w:p w14:paraId="45F9C52A" w14:textId="335AC8F5" w:rsidR="007B600C" w:rsidRPr="009B5B1D" w:rsidRDefault="007B600C" w:rsidP="007B600C">
            <w:pPr>
              <w:jc w:val="both"/>
              <w:rPr>
                <w:sz w:val="22"/>
                <w:szCs w:val="22"/>
              </w:rPr>
            </w:pPr>
            <w:r w:rsidRPr="007F245D">
              <w:rPr>
                <w:sz w:val="22"/>
                <w:szCs w:val="22"/>
              </w:rPr>
              <w:t>Jeigu teikiamas vietos projektas, susijęs su mokymais, mokymai turi vykti VVG  teritorijoje.</w:t>
            </w:r>
          </w:p>
        </w:tc>
      </w:tr>
      <w:tr w:rsidR="007B600C" w:rsidRPr="009B5B1D" w14:paraId="056CCF22" w14:textId="77777777" w:rsidTr="00F81AA2">
        <w:tc>
          <w:tcPr>
            <w:tcW w:w="1188" w:type="dxa"/>
            <w:shd w:val="clear" w:color="auto" w:fill="auto"/>
          </w:tcPr>
          <w:p w14:paraId="19FBBB2C" w14:textId="0BA3AD08" w:rsidR="007B600C" w:rsidRPr="009B5B1D" w:rsidRDefault="007B600C" w:rsidP="007B600C">
            <w:pPr>
              <w:rPr>
                <w:sz w:val="22"/>
                <w:szCs w:val="22"/>
              </w:rPr>
            </w:pPr>
            <w:r w:rsidRPr="009B5B1D">
              <w:rPr>
                <w:sz w:val="22"/>
                <w:szCs w:val="22"/>
              </w:rPr>
              <w:t>4.2.6.2.</w:t>
            </w:r>
          </w:p>
        </w:tc>
        <w:tc>
          <w:tcPr>
            <w:tcW w:w="13975" w:type="dxa"/>
            <w:gridSpan w:val="3"/>
            <w:shd w:val="clear" w:color="auto" w:fill="auto"/>
          </w:tcPr>
          <w:p w14:paraId="151944B0" w14:textId="3CDC25F6" w:rsidR="007B600C" w:rsidRPr="009B5B1D" w:rsidRDefault="007B600C" w:rsidP="007B600C">
            <w:pPr>
              <w:jc w:val="both"/>
              <w:rPr>
                <w:sz w:val="22"/>
                <w:szCs w:val="22"/>
              </w:rPr>
            </w:pPr>
            <w:r w:rsidRPr="007F245D">
              <w:rPr>
                <w:sz w:val="22"/>
                <w:szCs w:val="22"/>
              </w:rPr>
              <w:t xml:space="preserve">Vietos projekto paraiškoje numatomi mokymai ar praktiniai seminarai neturi būti organizuojami šiomis temomis:  </w:t>
            </w:r>
          </w:p>
        </w:tc>
      </w:tr>
      <w:tr w:rsidR="007B600C" w:rsidRPr="009B5B1D" w14:paraId="75D355BE" w14:textId="77777777" w:rsidTr="00F81AA2">
        <w:tc>
          <w:tcPr>
            <w:tcW w:w="1188" w:type="dxa"/>
            <w:shd w:val="clear" w:color="auto" w:fill="auto"/>
          </w:tcPr>
          <w:p w14:paraId="5EC38B42" w14:textId="2131BBCA" w:rsidR="007B600C" w:rsidRPr="009B5B1D" w:rsidRDefault="007B600C" w:rsidP="007B600C">
            <w:pPr>
              <w:rPr>
                <w:sz w:val="22"/>
                <w:szCs w:val="22"/>
              </w:rPr>
            </w:pPr>
            <w:r w:rsidRPr="009B5B1D">
              <w:rPr>
                <w:sz w:val="22"/>
                <w:szCs w:val="22"/>
              </w:rPr>
              <w:t>4.2.6.3.</w:t>
            </w:r>
          </w:p>
        </w:tc>
        <w:tc>
          <w:tcPr>
            <w:tcW w:w="13975" w:type="dxa"/>
            <w:gridSpan w:val="3"/>
            <w:shd w:val="clear" w:color="auto" w:fill="auto"/>
          </w:tcPr>
          <w:p w14:paraId="2661179B" w14:textId="64A928BB" w:rsidR="007B600C" w:rsidRPr="009B5B1D" w:rsidRDefault="007B600C" w:rsidP="007B600C">
            <w:pPr>
              <w:jc w:val="both"/>
              <w:rPr>
                <w:sz w:val="22"/>
                <w:szCs w:val="22"/>
              </w:rPr>
            </w:pPr>
            <w:r w:rsidRPr="007F245D">
              <w:rPr>
                <w:color w:val="000000"/>
                <w:sz w:val="22"/>
                <w:szCs w:val="22"/>
                <w:shd w:val="clear" w:color="auto" w:fill="FFFFFF"/>
              </w:rPr>
              <w:t>mokymai negali būti susiję su bendraisiais vietos projektų rengimo klausimais pagal VVG strategiją. Bendraisiais vietos projektų rengimo klausimais laikomi tie klausimai, kurie yra bendri visiems investicinės EŽŪFKP paramos gavėjams (pvz., paraiškos pildymo, mokėjimo prašymo pildymo, atsiskaitymo už projekto rezultatus tvarkos klausimai ir pan.);</w:t>
            </w:r>
          </w:p>
        </w:tc>
      </w:tr>
      <w:tr w:rsidR="007B600C" w:rsidRPr="009B5B1D" w14:paraId="5AB35580" w14:textId="77777777" w:rsidTr="00F81AA2">
        <w:tc>
          <w:tcPr>
            <w:tcW w:w="1188" w:type="dxa"/>
            <w:tcBorders>
              <w:bottom w:val="single" w:sz="18" w:space="0" w:color="auto"/>
            </w:tcBorders>
            <w:shd w:val="clear" w:color="auto" w:fill="auto"/>
          </w:tcPr>
          <w:p w14:paraId="3A5311DC" w14:textId="6E1D4680" w:rsidR="007B600C" w:rsidRPr="009B5B1D" w:rsidRDefault="007B600C" w:rsidP="007B600C">
            <w:pPr>
              <w:rPr>
                <w:sz w:val="22"/>
                <w:szCs w:val="22"/>
              </w:rPr>
            </w:pPr>
            <w:r w:rsidRPr="009B5B1D">
              <w:rPr>
                <w:sz w:val="22"/>
                <w:szCs w:val="22"/>
              </w:rPr>
              <w:t>4.2.6.</w:t>
            </w:r>
            <w:r>
              <w:rPr>
                <w:sz w:val="22"/>
                <w:szCs w:val="22"/>
              </w:rPr>
              <w:t xml:space="preserve">4. </w:t>
            </w:r>
          </w:p>
        </w:tc>
        <w:tc>
          <w:tcPr>
            <w:tcW w:w="13975" w:type="dxa"/>
            <w:gridSpan w:val="3"/>
            <w:tcBorders>
              <w:bottom w:val="single" w:sz="18" w:space="0" w:color="auto"/>
            </w:tcBorders>
            <w:shd w:val="clear" w:color="auto" w:fill="auto"/>
          </w:tcPr>
          <w:p w14:paraId="0F55693F" w14:textId="488C6A05" w:rsidR="007B600C" w:rsidRPr="009B5B1D" w:rsidRDefault="007B600C" w:rsidP="007B600C">
            <w:pPr>
              <w:jc w:val="both"/>
              <w:rPr>
                <w:sz w:val="22"/>
                <w:szCs w:val="22"/>
              </w:rPr>
            </w:pPr>
            <w:r w:rsidRPr="007F245D">
              <w:rPr>
                <w:sz w:val="22"/>
                <w:szCs w:val="22"/>
              </w:rPr>
              <w:t xml:space="preserve">Praktiniai informaciniai seminarai temomis, kurių mokymo programos yra parengtos ir patvirtintos, o mokymų paslaugas teikia pripažinti mokymų ir konsultavimo paslaugas teikiantys asmenys – neremiami.  </w:t>
            </w:r>
          </w:p>
        </w:tc>
      </w:tr>
      <w:tr w:rsidR="007B600C"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7B600C" w:rsidRPr="009B5B1D" w:rsidRDefault="007B600C" w:rsidP="007B600C">
            <w:pPr>
              <w:rPr>
                <w:b/>
                <w:sz w:val="22"/>
                <w:szCs w:val="22"/>
              </w:rPr>
            </w:pPr>
            <w:r w:rsidRPr="009B5B1D">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57E832D5" w:rsidR="007B600C" w:rsidRPr="009B5B1D" w:rsidRDefault="007B600C" w:rsidP="007B600C">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7B600C" w:rsidRPr="009B5B1D" w14:paraId="6D068A60" w14:textId="77777777" w:rsidTr="00F81AA2">
        <w:tc>
          <w:tcPr>
            <w:tcW w:w="1188" w:type="dxa"/>
            <w:tcBorders>
              <w:top w:val="single" w:sz="18" w:space="0" w:color="auto"/>
            </w:tcBorders>
            <w:shd w:val="clear" w:color="auto" w:fill="auto"/>
            <w:vAlign w:val="center"/>
          </w:tcPr>
          <w:p w14:paraId="627BA88B" w14:textId="41CA09F6" w:rsidR="007B600C" w:rsidRPr="009B5B1D" w:rsidRDefault="007B600C" w:rsidP="007B600C">
            <w:pPr>
              <w:rPr>
                <w:b/>
                <w:sz w:val="22"/>
                <w:szCs w:val="22"/>
              </w:rPr>
            </w:pPr>
            <w:r w:rsidRPr="009B5B1D">
              <w:rPr>
                <w:b/>
                <w:sz w:val="22"/>
                <w:szCs w:val="22"/>
              </w:rPr>
              <w:t>4.2.8.</w:t>
            </w:r>
          </w:p>
        </w:tc>
        <w:tc>
          <w:tcPr>
            <w:tcW w:w="13975" w:type="dxa"/>
            <w:gridSpan w:val="3"/>
            <w:tcBorders>
              <w:top w:val="single" w:sz="18" w:space="0" w:color="auto"/>
            </w:tcBorders>
            <w:shd w:val="clear" w:color="auto" w:fill="auto"/>
          </w:tcPr>
          <w:p w14:paraId="3CFDBB48" w14:textId="01F2FC42" w:rsidR="007B600C" w:rsidRPr="009B5B1D" w:rsidRDefault="007B600C" w:rsidP="007B600C">
            <w:pPr>
              <w:jc w:val="both"/>
              <w:rPr>
                <w:b/>
                <w:sz w:val="22"/>
                <w:szCs w:val="22"/>
              </w:rPr>
            </w:pPr>
            <w:r w:rsidRPr="009B5B1D">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7B600C" w:rsidRPr="009B5B1D" w14:paraId="42B24CDD" w14:textId="77777777" w:rsidTr="00F81AA2">
        <w:tc>
          <w:tcPr>
            <w:tcW w:w="1188" w:type="dxa"/>
            <w:shd w:val="clear" w:color="auto" w:fill="auto"/>
            <w:vAlign w:val="center"/>
          </w:tcPr>
          <w:p w14:paraId="70384BD5" w14:textId="7EED0B73" w:rsidR="007B600C" w:rsidRPr="009B5B1D" w:rsidRDefault="007B600C" w:rsidP="007B600C">
            <w:pPr>
              <w:rPr>
                <w:b/>
                <w:sz w:val="22"/>
                <w:szCs w:val="22"/>
              </w:rPr>
            </w:pPr>
            <w:r w:rsidRPr="009B5B1D">
              <w:rPr>
                <w:b/>
                <w:sz w:val="22"/>
                <w:szCs w:val="22"/>
              </w:rPr>
              <w:t>4.2.9.</w:t>
            </w:r>
          </w:p>
        </w:tc>
        <w:tc>
          <w:tcPr>
            <w:tcW w:w="13975" w:type="dxa"/>
            <w:gridSpan w:val="3"/>
            <w:tcBorders>
              <w:bottom w:val="single" w:sz="4" w:space="0" w:color="auto"/>
            </w:tcBorders>
            <w:shd w:val="clear" w:color="auto" w:fill="auto"/>
          </w:tcPr>
          <w:p w14:paraId="3AC21527" w14:textId="7C4C6F57" w:rsidR="007B600C" w:rsidRPr="009B5B1D" w:rsidRDefault="007B600C" w:rsidP="007B600C">
            <w:pPr>
              <w:jc w:val="both"/>
              <w:rPr>
                <w:b/>
                <w:sz w:val="22"/>
                <w:szCs w:val="22"/>
              </w:rPr>
            </w:pPr>
            <w:r w:rsidRPr="009B5B1D">
              <w:rPr>
                <w:b/>
                <w:sz w:val="22"/>
                <w:szCs w:val="22"/>
              </w:rPr>
              <w:t>Specialiosios tinkamumo sąlygos tinkamiems vietos projekto finansavimo šaltiniams:</w:t>
            </w:r>
            <w:r w:rsidR="00190A5A">
              <w:rPr>
                <w:b/>
                <w:sz w:val="22"/>
                <w:szCs w:val="22"/>
              </w:rPr>
              <w:t xml:space="preserve"> Nėra. </w:t>
            </w:r>
          </w:p>
        </w:tc>
      </w:tr>
      <w:tr w:rsidR="007B600C" w:rsidRPr="009B5B1D" w14:paraId="297154F1" w14:textId="77777777" w:rsidTr="00F81AA2">
        <w:tc>
          <w:tcPr>
            <w:tcW w:w="1188" w:type="dxa"/>
            <w:shd w:val="clear" w:color="auto" w:fill="auto"/>
            <w:vAlign w:val="center"/>
          </w:tcPr>
          <w:p w14:paraId="0E0C2442" w14:textId="519F502C" w:rsidR="007B600C" w:rsidRPr="009B5B1D" w:rsidRDefault="007B600C" w:rsidP="007B600C">
            <w:pPr>
              <w:rPr>
                <w:b/>
                <w:sz w:val="22"/>
                <w:szCs w:val="22"/>
              </w:rPr>
            </w:pPr>
            <w:r w:rsidRPr="009B5B1D">
              <w:rPr>
                <w:b/>
                <w:sz w:val="22"/>
                <w:szCs w:val="22"/>
              </w:rPr>
              <w:lastRenderedPageBreak/>
              <w:t>4.2.10.</w:t>
            </w:r>
          </w:p>
        </w:tc>
        <w:tc>
          <w:tcPr>
            <w:tcW w:w="13975" w:type="dxa"/>
            <w:gridSpan w:val="3"/>
            <w:tcBorders>
              <w:bottom w:val="single" w:sz="4" w:space="0" w:color="auto"/>
            </w:tcBorders>
            <w:shd w:val="clear" w:color="auto" w:fill="auto"/>
          </w:tcPr>
          <w:p w14:paraId="02D7BCC4" w14:textId="35DC00A0" w:rsidR="007B600C" w:rsidRPr="009B5B1D" w:rsidRDefault="007B600C" w:rsidP="007B600C">
            <w:pPr>
              <w:jc w:val="both"/>
              <w:rPr>
                <w:b/>
                <w:i/>
                <w:sz w:val="22"/>
                <w:szCs w:val="22"/>
              </w:rPr>
            </w:pPr>
            <w:r w:rsidRPr="009B5B1D">
              <w:rPr>
                <w:b/>
                <w:sz w:val="22"/>
                <w:szCs w:val="22"/>
              </w:rPr>
              <w:t>Papildomos tinkamumo sąlygos tinkamiems vietos projekto finansavimo šaltiniams:</w:t>
            </w:r>
            <w:r w:rsidR="00190A5A">
              <w:rPr>
                <w:b/>
                <w:sz w:val="22"/>
                <w:szCs w:val="22"/>
              </w:rPr>
              <w:t xml:space="preserve"> Nėra. </w:t>
            </w:r>
          </w:p>
        </w:tc>
      </w:tr>
      <w:tr w:rsidR="007B600C"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7B600C" w:rsidRPr="009B5B1D" w:rsidRDefault="007B600C" w:rsidP="007B600C">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EABAAE6" w:rsidR="007B600C" w:rsidRPr="009B5B1D" w:rsidRDefault="007B600C" w:rsidP="007B600C">
            <w:pPr>
              <w:rPr>
                <w:b/>
                <w:sz w:val="22"/>
                <w:szCs w:val="22"/>
                <w:u w:val="single"/>
              </w:rPr>
            </w:pPr>
            <w:r w:rsidRPr="009B5B1D">
              <w:rPr>
                <w:b/>
                <w:sz w:val="22"/>
                <w:szCs w:val="22"/>
                <w:u w:val="single"/>
              </w:rPr>
              <w:t>Vietos projekto vykdytojo ir jo partnerių įsipareigojimai:</w:t>
            </w:r>
            <w:r w:rsidR="00190A5A">
              <w:rPr>
                <w:b/>
                <w:sz w:val="22"/>
                <w:szCs w:val="22"/>
                <w:u w:val="single"/>
              </w:rPr>
              <w:t xml:space="preserve"> </w:t>
            </w:r>
            <w:r w:rsidRPr="009B5B1D">
              <w:rPr>
                <w:b/>
                <w:i/>
                <w:sz w:val="22"/>
                <w:szCs w:val="22"/>
              </w:rPr>
              <w:t xml:space="preserve"> </w:t>
            </w:r>
          </w:p>
        </w:tc>
      </w:tr>
      <w:tr w:rsidR="007B600C"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7B600C" w:rsidRPr="009B5B1D" w:rsidRDefault="007B600C" w:rsidP="007B600C">
            <w:pPr>
              <w:rPr>
                <w:b/>
                <w:sz w:val="22"/>
                <w:szCs w:val="22"/>
              </w:rPr>
            </w:pPr>
            <w:r w:rsidRPr="009B5B1D">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53F0C77D" w:rsidR="007B600C" w:rsidRPr="009B5B1D" w:rsidRDefault="007B600C" w:rsidP="007B600C">
            <w:pPr>
              <w:jc w:val="both"/>
              <w:rPr>
                <w:b/>
                <w:sz w:val="22"/>
                <w:szCs w:val="22"/>
              </w:rPr>
            </w:pPr>
            <w:r w:rsidRPr="009B5B1D">
              <w:rPr>
                <w:b/>
                <w:sz w:val="22"/>
                <w:szCs w:val="22"/>
              </w:rPr>
              <w:t>Bendrieji vietos projekto vykdytojo ir jo partnerių</w:t>
            </w:r>
            <w:r w:rsidR="00190A5A">
              <w:rPr>
                <w:b/>
                <w:sz w:val="22"/>
                <w:szCs w:val="22"/>
              </w:rPr>
              <w:t xml:space="preserve"> </w:t>
            </w:r>
            <w:r w:rsidRPr="009B5B1D">
              <w:rPr>
                <w:b/>
                <w:sz w:val="22"/>
                <w:szCs w:val="22"/>
              </w:rPr>
              <w:t>įsipareigojimai, numatyti Vietos projektų administravimo taisyklių 35 punkte</w:t>
            </w:r>
          </w:p>
        </w:tc>
      </w:tr>
      <w:tr w:rsidR="007B600C" w:rsidRPr="009B5B1D" w14:paraId="361B215B" w14:textId="77777777" w:rsidTr="00F81AA2">
        <w:tc>
          <w:tcPr>
            <w:tcW w:w="1188" w:type="dxa"/>
            <w:shd w:val="clear" w:color="auto" w:fill="auto"/>
            <w:vAlign w:val="center"/>
          </w:tcPr>
          <w:p w14:paraId="37C9B374" w14:textId="5C9D9A4E" w:rsidR="007B600C" w:rsidRPr="009B5B1D" w:rsidRDefault="007B600C" w:rsidP="007B600C">
            <w:pPr>
              <w:rPr>
                <w:b/>
                <w:sz w:val="22"/>
                <w:szCs w:val="22"/>
              </w:rPr>
            </w:pPr>
            <w:r w:rsidRPr="009B5B1D">
              <w:rPr>
                <w:b/>
                <w:sz w:val="22"/>
                <w:szCs w:val="22"/>
              </w:rPr>
              <w:t>4.3.2.</w:t>
            </w:r>
          </w:p>
        </w:tc>
        <w:tc>
          <w:tcPr>
            <w:tcW w:w="13975" w:type="dxa"/>
            <w:gridSpan w:val="3"/>
            <w:shd w:val="clear" w:color="auto" w:fill="auto"/>
          </w:tcPr>
          <w:p w14:paraId="4FF64753" w14:textId="2B41FED1" w:rsidR="007B600C" w:rsidRPr="009B5B1D" w:rsidRDefault="007B600C" w:rsidP="007B600C">
            <w:pPr>
              <w:jc w:val="both"/>
              <w:rPr>
                <w:b/>
                <w:sz w:val="22"/>
                <w:szCs w:val="22"/>
              </w:rPr>
            </w:pPr>
            <w:r w:rsidRPr="009B5B1D">
              <w:rPr>
                <w:b/>
                <w:sz w:val="22"/>
                <w:szCs w:val="22"/>
              </w:rPr>
              <w:t>Specialieji vietos projekto vykdytojo ir jo partnerių įsipareigojimai:</w:t>
            </w:r>
            <w:r w:rsidR="00D32DF9">
              <w:rPr>
                <w:b/>
                <w:sz w:val="22"/>
                <w:szCs w:val="22"/>
              </w:rPr>
              <w:t xml:space="preserve">  </w:t>
            </w:r>
          </w:p>
        </w:tc>
      </w:tr>
      <w:tr w:rsidR="00270A17" w:rsidRPr="009B5B1D" w14:paraId="6B60F843" w14:textId="77777777" w:rsidTr="00F81AA2">
        <w:tc>
          <w:tcPr>
            <w:tcW w:w="1188" w:type="dxa"/>
            <w:shd w:val="clear" w:color="auto" w:fill="auto"/>
            <w:vAlign w:val="center"/>
          </w:tcPr>
          <w:p w14:paraId="5A5BB354" w14:textId="67D55DD4" w:rsidR="00270A17" w:rsidRPr="00270A17" w:rsidRDefault="00270A17" w:rsidP="007B600C">
            <w:pPr>
              <w:rPr>
                <w:bCs/>
                <w:sz w:val="22"/>
                <w:szCs w:val="22"/>
              </w:rPr>
            </w:pPr>
            <w:r w:rsidRPr="00270A17">
              <w:rPr>
                <w:bCs/>
                <w:sz w:val="22"/>
                <w:szCs w:val="22"/>
              </w:rPr>
              <w:t>4.3.2.1.</w:t>
            </w:r>
          </w:p>
        </w:tc>
        <w:tc>
          <w:tcPr>
            <w:tcW w:w="13975" w:type="dxa"/>
            <w:gridSpan w:val="3"/>
            <w:shd w:val="clear" w:color="auto" w:fill="auto"/>
          </w:tcPr>
          <w:p w14:paraId="0AFB726A" w14:textId="0005D8F1" w:rsidR="00270A17" w:rsidRPr="00270A17" w:rsidRDefault="00270A17" w:rsidP="007B600C">
            <w:pPr>
              <w:jc w:val="both"/>
              <w:rPr>
                <w:bCs/>
                <w:sz w:val="22"/>
                <w:szCs w:val="22"/>
              </w:rPr>
            </w:pPr>
            <w:r w:rsidRPr="00270A17">
              <w:rPr>
                <w:bCs/>
                <w:sz w:val="22"/>
                <w:szCs w:val="22"/>
              </w:rPr>
              <w:t>įgyvendinti vietos projektą  per neilgesnį nei 24 mėnesių laikotarpį nuo paramos sutarties pasirašymo dienos.</w:t>
            </w:r>
          </w:p>
        </w:tc>
      </w:tr>
      <w:tr w:rsidR="007B600C" w:rsidRPr="009B5B1D" w14:paraId="68837FC1" w14:textId="77777777" w:rsidTr="00F81AA2">
        <w:tc>
          <w:tcPr>
            <w:tcW w:w="1188" w:type="dxa"/>
            <w:shd w:val="clear" w:color="auto" w:fill="auto"/>
            <w:vAlign w:val="center"/>
          </w:tcPr>
          <w:p w14:paraId="523758DE" w14:textId="12AF9C14" w:rsidR="007B600C" w:rsidRPr="009B5B1D" w:rsidRDefault="007B600C" w:rsidP="007B600C">
            <w:pPr>
              <w:rPr>
                <w:b/>
                <w:sz w:val="22"/>
                <w:szCs w:val="22"/>
              </w:rPr>
            </w:pPr>
            <w:r w:rsidRPr="009B5B1D">
              <w:rPr>
                <w:b/>
                <w:sz w:val="22"/>
                <w:szCs w:val="22"/>
              </w:rPr>
              <w:t>4.3.3.</w:t>
            </w:r>
          </w:p>
        </w:tc>
        <w:tc>
          <w:tcPr>
            <w:tcW w:w="13975" w:type="dxa"/>
            <w:gridSpan w:val="3"/>
            <w:shd w:val="clear" w:color="auto" w:fill="auto"/>
          </w:tcPr>
          <w:p w14:paraId="30592F97" w14:textId="11BB53CB" w:rsidR="007B600C" w:rsidRPr="009B5B1D" w:rsidRDefault="007B600C" w:rsidP="007B600C">
            <w:pPr>
              <w:jc w:val="both"/>
              <w:rPr>
                <w:b/>
                <w:sz w:val="22"/>
                <w:szCs w:val="22"/>
              </w:rPr>
            </w:pPr>
            <w:r w:rsidRPr="009B5B1D">
              <w:rPr>
                <w:b/>
                <w:sz w:val="22"/>
                <w:szCs w:val="22"/>
              </w:rPr>
              <w:t>Papildomi vietos projekto vykdytojo ir jo partnerių įsipareigojimai, numatyti Vietos projektų administravimo taisyklių 41–47 punktuose</w:t>
            </w:r>
          </w:p>
        </w:tc>
      </w:tr>
      <w:tr w:rsidR="00D32DF9" w:rsidRPr="009B5B1D" w14:paraId="449CACB3" w14:textId="77777777" w:rsidTr="004B4161">
        <w:tc>
          <w:tcPr>
            <w:tcW w:w="1188" w:type="dxa"/>
            <w:shd w:val="clear" w:color="auto" w:fill="auto"/>
          </w:tcPr>
          <w:p w14:paraId="5A422B48" w14:textId="333CDAC4" w:rsidR="00D32DF9" w:rsidRPr="009B5B1D" w:rsidRDefault="00D32DF9" w:rsidP="00D32DF9">
            <w:pPr>
              <w:rPr>
                <w:sz w:val="22"/>
                <w:szCs w:val="22"/>
              </w:rPr>
            </w:pPr>
            <w:r w:rsidRPr="009B5B1D">
              <w:rPr>
                <w:sz w:val="22"/>
                <w:szCs w:val="22"/>
              </w:rPr>
              <w:t>4.3.3.</w:t>
            </w:r>
            <w:r>
              <w:rPr>
                <w:sz w:val="22"/>
                <w:szCs w:val="22"/>
              </w:rPr>
              <w:t>1</w:t>
            </w:r>
          </w:p>
        </w:tc>
        <w:tc>
          <w:tcPr>
            <w:tcW w:w="13975" w:type="dxa"/>
            <w:gridSpan w:val="3"/>
            <w:tcBorders>
              <w:top w:val="single" w:sz="4" w:space="0" w:color="auto"/>
              <w:left w:val="single" w:sz="4" w:space="0" w:color="auto"/>
              <w:bottom w:val="single" w:sz="4" w:space="0" w:color="auto"/>
              <w:right w:val="single" w:sz="4" w:space="0" w:color="auto"/>
            </w:tcBorders>
          </w:tcPr>
          <w:p w14:paraId="4DA16B42" w14:textId="0FF0C736" w:rsidR="00D32DF9" w:rsidRPr="009B5B1D" w:rsidRDefault="00D32DF9" w:rsidP="00D32DF9">
            <w:pPr>
              <w:jc w:val="both"/>
              <w:rPr>
                <w:sz w:val="22"/>
                <w:szCs w:val="22"/>
              </w:rPr>
            </w:pPr>
            <w:r>
              <w:rPr>
                <w:sz w:val="22"/>
                <w:szCs w:val="22"/>
              </w:rPr>
              <w:t>m</w:t>
            </w:r>
            <w:r w:rsidRPr="007F245D">
              <w:rPr>
                <w:sz w:val="22"/>
                <w:szCs w:val="22"/>
              </w:rPr>
              <w:t>okymai turi būti iš anksto suplanuoti, vadovaujantis Vietos projektų administravimo taisyklių 47.1.1. – 47.1.2. papunkčiais;</w:t>
            </w:r>
          </w:p>
        </w:tc>
      </w:tr>
      <w:tr w:rsidR="00D32DF9" w:rsidRPr="009B5B1D" w14:paraId="61B1A9DE" w14:textId="77777777" w:rsidTr="004B4161">
        <w:tc>
          <w:tcPr>
            <w:tcW w:w="1188" w:type="dxa"/>
            <w:shd w:val="clear" w:color="auto" w:fill="auto"/>
          </w:tcPr>
          <w:p w14:paraId="5B06FD06" w14:textId="1CF144B3" w:rsidR="00D32DF9" w:rsidRPr="009B5B1D" w:rsidRDefault="00270A17" w:rsidP="00D32DF9">
            <w:pPr>
              <w:rPr>
                <w:sz w:val="22"/>
                <w:szCs w:val="22"/>
              </w:rPr>
            </w:pPr>
            <w:r>
              <w:rPr>
                <w:sz w:val="22"/>
                <w:szCs w:val="22"/>
              </w:rPr>
              <w:t>4.3.3.</w:t>
            </w:r>
            <w:r w:rsidR="00EC20A2">
              <w:rPr>
                <w:sz w:val="22"/>
                <w:szCs w:val="22"/>
              </w:rPr>
              <w:t>2.</w:t>
            </w:r>
          </w:p>
        </w:tc>
        <w:tc>
          <w:tcPr>
            <w:tcW w:w="13975" w:type="dxa"/>
            <w:gridSpan w:val="3"/>
            <w:tcBorders>
              <w:top w:val="single" w:sz="4" w:space="0" w:color="auto"/>
              <w:left w:val="single" w:sz="4" w:space="0" w:color="auto"/>
              <w:bottom w:val="single" w:sz="4" w:space="0" w:color="auto"/>
              <w:right w:val="single" w:sz="4" w:space="0" w:color="auto"/>
            </w:tcBorders>
          </w:tcPr>
          <w:p w14:paraId="3625C2DF" w14:textId="2317102D" w:rsidR="00D32DF9" w:rsidRPr="009B5B1D" w:rsidRDefault="00D32DF9" w:rsidP="00D32DF9">
            <w:pPr>
              <w:jc w:val="both"/>
              <w:rPr>
                <w:sz w:val="22"/>
                <w:szCs w:val="22"/>
              </w:rPr>
            </w:pPr>
            <w:r>
              <w:rPr>
                <w:sz w:val="22"/>
                <w:szCs w:val="22"/>
              </w:rPr>
              <w:t>l</w:t>
            </w:r>
            <w:r w:rsidRPr="007F245D">
              <w:rPr>
                <w:sz w:val="22"/>
                <w:szCs w:val="22"/>
              </w:rPr>
              <w:t>aikytis mokymo paslaugų teikimo sąlygų, vadovaujantis Vietos projektų administravimo taisyklių 47.2.1. – 47.2.5. papunkčiais;</w:t>
            </w:r>
          </w:p>
        </w:tc>
      </w:tr>
      <w:tr w:rsidR="00D32DF9" w:rsidRPr="009B5B1D" w14:paraId="37AD0ADB" w14:textId="77777777" w:rsidTr="004B4161">
        <w:tc>
          <w:tcPr>
            <w:tcW w:w="1188" w:type="dxa"/>
            <w:shd w:val="clear" w:color="auto" w:fill="auto"/>
          </w:tcPr>
          <w:p w14:paraId="071ED86A" w14:textId="2BAA666E" w:rsidR="00D32DF9" w:rsidRPr="009B5B1D" w:rsidRDefault="00EC20A2" w:rsidP="00D32DF9">
            <w:pPr>
              <w:rPr>
                <w:sz w:val="22"/>
                <w:szCs w:val="22"/>
              </w:rPr>
            </w:pPr>
            <w:r>
              <w:rPr>
                <w:sz w:val="22"/>
                <w:szCs w:val="22"/>
              </w:rPr>
              <w:t xml:space="preserve">4.3.3.3. </w:t>
            </w:r>
          </w:p>
        </w:tc>
        <w:tc>
          <w:tcPr>
            <w:tcW w:w="13975" w:type="dxa"/>
            <w:gridSpan w:val="3"/>
            <w:tcBorders>
              <w:top w:val="single" w:sz="4" w:space="0" w:color="auto"/>
              <w:left w:val="single" w:sz="4" w:space="0" w:color="auto"/>
              <w:bottom w:val="single" w:sz="4" w:space="0" w:color="auto"/>
              <w:right w:val="single" w:sz="4" w:space="0" w:color="auto"/>
            </w:tcBorders>
          </w:tcPr>
          <w:p w14:paraId="45610FEF" w14:textId="46D4529B" w:rsidR="00D32DF9" w:rsidRPr="009B5B1D" w:rsidRDefault="00D32DF9" w:rsidP="00D32DF9">
            <w:pPr>
              <w:jc w:val="both"/>
              <w:rPr>
                <w:sz w:val="22"/>
                <w:szCs w:val="22"/>
              </w:rPr>
            </w:pPr>
            <w:r>
              <w:rPr>
                <w:sz w:val="22"/>
                <w:szCs w:val="22"/>
              </w:rPr>
              <w:t>m</w:t>
            </w:r>
            <w:r w:rsidRPr="007F245D">
              <w:rPr>
                <w:sz w:val="22"/>
                <w:szCs w:val="22"/>
              </w:rPr>
              <w:t>okymai turi vykti VVG teritorijoje;</w:t>
            </w:r>
          </w:p>
        </w:tc>
      </w:tr>
      <w:tr w:rsidR="00D32DF9" w:rsidRPr="009B5B1D" w14:paraId="29396A23" w14:textId="77777777" w:rsidTr="004B4161">
        <w:tc>
          <w:tcPr>
            <w:tcW w:w="1188" w:type="dxa"/>
            <w:shd w:val="clear" w:color="auto" w:fill="auto"/>
          </w:tcPr>
          <w:p w14:paraId="473C69F3" w14:textId="2B4CD170" w:rsidR="00D32DF9" w:rsidRPr="009B5B1D" w:rsidRDefault="00EC20A2" w:rsidP="00D32DF9">
            <w:pPr>
              <w:rPr>
                <w:sz w:val="22"/>
                <w:szCs w:val="22"/>
              </w:rPr>
            </w:pPr>
            <w:r>
              <w:rPr>
                <w:sz w:val="22"/>
                <w:szCs w:val="22"/>
              </w:rPr>
              <w:t>4.3.3.4.</w:t>
            </w:r>
          </w:p>
        </w:tc>
        <w:tc>
          <w:tcPr>
            <w:tcW w:w="13975" w:type="dxa"/>
            <w:gridSpan w:val="3"/>
            <w:tcBorders>
              <w:top w:val="single" w:sz="4" w:space="0" w:color="auto"/>
              <w:left w:val="single" w:sz="4" w:space="0" w:color="auto"/>
              <w:bottom w:val="single" w:sz="4" w:space="0" w:color="auto"/>
              <w:right w:val="single" w:sz="4" w:space="0" w:color="auto"/>
            </w:tcBorders>
          </w:tcPr>
          <w:p w14:paraId="73B95D33" w14:textId="1DED8E62" w:rsidR="00D32DF9" w:rsidRPr="009B5B1D" w:rsidRDefault="00D32DF9" w:rsidP="00D32DF9">
            <w:pPr>
              <w:jc w:val="both"/>
              <w:rPr>
                <w:sz w:val="22"/>
                <w:szCs w:val="22"/>
              </w:rPr>
            </w:pPr>
            <w:r>
              <w:rPr>
                <w:rFonts w:eastAsia="Calibri"/>
                <w:sz w:val="22"/>
                <w:szCs w:val="22"/>
              </w:rPr>
              <w:t>m</w:t>
            </w:r>
            <w:r w:rsidRPr="007F245D">
              <w:rPr>
                <w:rFonts w:eastAsia="Calibri"/>
                <w:sz w:val="22"/>
                <w:szCs w:val="22"/>
              </w:rPr>
              <w:t>okymuose turi teisę dalyvauti esami vietos projekto</w:t>
            </w:r>
            <w:r>
              <w:rPr>
                <w:rFonts w:eastAsia="Calibri"/>
                <w:sz w:val="22"/>
                <w:szCs w:val="22"/>
              </w:rPr>
              <w:t xml:space="preserve"> pareiškėjo  ir   vietos projekto partnerių  darbuotojai, nariai.  </w:t>
            </w:r>
            <w:r w:rsidRPr="007F245D">
              <w:rPr>
                <w:rFonts w:eastAsia="Calibri"/>
                <w:sz w:val="22"/>
                <w:szCs w:val="22"/>
              </w:rPr>
              <w:t>Viename mokymų renginyje turi dalyvauti ne mažiau kaip 5 dalyviai, viename praktiniame seminare turi dalyvauti ne mažiau kaip 3 dalyviai. Konkretus fizinis asmuo ta pačia arba analogiška tema mokymų paslaugą gali gauti vieną kartą per VPS įgyvendinimo laikotarpį</w:t>
            </w:r>
            <w:r w:rsidRPr="007F245D">
              <w:rPr>
                <w:sz w:val="22"/>
                <w:szCs w:val="22"/>
              </w:rPr>
              <w:t>;</w:t>
            </w:r>
          </w:p>
        </w:tc>
      </w:tr>
      <w:tr w:rsidR="00D32DF9" w:rsidRPr="009B5B1D" w14:paraId="2D36FAEB" w14:textId="77777777" w:rsidTr="004B4161">
        <w:tc>
          <w:tcPr>
            <w:tcW w:w="1188" w:type="dxa"/>
            <w:shd w:val="clear" w:color="auto" w:fill="auto"/>
          </w:tcPr>
          <w:p w14:paraId="31969B89" w14:textId="2C20882C" w:rsidR="00D32DF9" w:rsidRPr="009B5B1D" w:rsidRDefault="00EC20A2" w:rsidP="00D32DF9">
            <w:pPr>
              <w:rPr>
                <w:sz w:val="22"/>
                <w:szCs w:val="22"/>
              </w:rPr>
            </w:pPr>
            <w:r>
              <w:rPr>
                <w:sz w:val="22"/>
                <w:szCs w:val="22"/>
              </w:rPr>
              <w:t>4.3.3.5.</w:t>
            </w:r>
          </w:p>
        </w:tc>
        <w:tc>
          <w:tcPr>
            <w:tcW w:w="13975" w:type="dxa"/>
            <w:gridSpan w:val="3"/>
            <w:tcBorders>
              <w:top w:val="single" w:sz="4" w:space="0" w:color="auto"/>
              <w:left w:val="single" w:sz="4" w:space="0" w:color="auto"/>
              <w:bottom w:val="single" w:sz="4" w:space="0" w:color="auto"/>
              <w:right w:val="single" w:sz="4" w:space="0" w:color="auto"/>
            </w:tcBorders>
          </w:tcPr>
          <w:p w14:paraId="79D9A25E" w14:textId="601EAA0C" w:rsidR="00D32DF9" w:rsidRPr="009B5B1D" w:rsidRDefault="00D32DF9" w:rsidP="00D32DF9">
            <w:pPr>
              <w:jc w:val="both"/>
              <w:rPr>
                <w:sz w:val="22"/>
                <w:szCs w:val="22"/>
              </w:rPr>
            </w:pPr>
            <w:r>
              <w:rPr>
                <w:sz w:val="22"/>
                <w:szCs w:val="22"/>
              </w:rPr>
              <w:t>a</w:t>
            </w:r>
            <w:r w:rsidRPr="007F245D">
              <w:rPr>
                <w:sz w:val="22"/>
                <w:szCs w:val="22"/>
              </w:rPr>
              <w:t>pie planuojamus mokymus tinkamai informuoti VPS vykdytoja ir Agentūra, t. y. likus ne mažiau kaip 10 (dešimčiai) darbo dienų iki planuojamų mokymų pradžios mokymo vietos projekto vykdytojas turi informuoti VPS vykdytoją.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D32DF9" w:rsidRPr="009B5B1D" w14:paraId="7119747D" w14:textId="77777777" w:rsidTr="004B4161">
        <w:tc>
          <w:tcPr>
            <w:tcW w:w="1188" w:type="dxa"/>
            <w:shd w:val="clear" w:color="auto" w:fill="auto"/>
          </w:tcPr>
          <w:p w14:paraId="4E9470A7" w14:textId="284B339C" w:rsidR="00D32DF9" w:rsidRPr="009B5B1D" w:rsidRDefault="00EC20A2" w:rsidP="00D32DF9">
            <w:pPr>
              <w:rPr>
                <w:sz w:val="22"/>
                <w:szCs w:val="22"/>
              </w:rPr>
            </w:pPr>
            <w:r>
              <w:rPr>
                <w:sz w:val="22"/>
                <w:szCs w:val="22"/>
              </w:rPr>
              <w:t>4.3.4.6.</w:t>
            </w:r>
          </w:p>
        </w:tc>
        <w:tc>
          <w:tcPr>
            <w:tcW w:w="13975" w:type="dxa"/>
            <w:gridSpan w:val="3"/>
            <w:tcBorders>
              <w:top w:val="single" w:sz="4" w:space="0" w:color="auto"/>
              <w:left w:val="single" w:sz="4" w:space="0" w:color="auto"/>
              <w:bottom w:val="single" w:sz="4" w:space="0" w:color="auto"/>
              <w:right w:val="single" w:sz="4" w:space="0" w:color="auto"/>
            </w:tcBorders>
          </w:tcPr>
          <w:p w14:paraId="2FB29561" w14:textId="136E8A25" w:rsidR="00D32DF9" w:rsidRPr="009B5B1D" w:rsidRDefault="00D32DF9" w:rsidP="00D32DF9">
            <w:pPr>
              <w:jc w:val="both"/>
              <w:rPr>
                <w:sz w:val="22"/>
                <w:szCs w:val="22"/>
              </w:rPr>
            </w:pPr>
            <w:r>
              <w:rPr>
                <w:sz w:val="22"/>
                <w:szCs w:val="22"/>
              </w:rPr>
              <w:t>t</w:t>
            </w:r>
            <w:r w:rsidRPr="007F245D">
              <w:rPr>
                <w:sz w:val="22"/>
                <w:szCs w:val="22"/>
              </w:rPr>
              <w:t>inkamų finansuoti išlaidų įkainiai: pagal analogiją (kai taikoma) turi būti taikoma VPS administravimo taisyklių 14 punkte pateikiamų tinkamų finansuoti išlaidų įkainiai;</w:t>
            </w:r>
          </w:p>
        </w:tc>
      </w:tr>
      <w:tr w:rsidR="00D32DF9" w:rsidRPr="009B5B1D" w14:paraId="4A5A9947" w14:textId="77777777" w:rsidTr="004B4161">
        <w:tc>
          <w:tcPr>
            <w:tcW w:w="1188" w:type="dxa"/>
            <w:shd w:val="clear" w:color="auto" w:fill="auto"/>
          </w:tcPr>
          <w:p w14:paraId="195D05A2" w14:textId="3F8BBBC2" w:rsidR="00D32DF9" w:rsidRPr="009B5B1D" w:rsidRDefault="00EC20A2" w:rsidP="00D32DF9">
            <w:pPr>
              <w:rPr>
                <w:sz w:val="22"/>
                <w:szCs w:val="22"/>
              </w:rPr>
            </w:pPr>
            <w:r>
              <w:rPr>
                <w:sz w:val="22"/>
                <w:szCs w:val="22"/>
              </w:rPr>
              <w:t xml:space="preserve">4.3.4.7. </w:t>
            </w:r>
          </w:p>
        </w:tc>
        <w:tc>
          <w:tcPr>
            <w:tcW w:w="13975" w:type="dxa"/>
            <w:gridSpan w:val="3"/>
            <w:tcBorders>
              <w:top w:val="single" w:sz="4" w:space="0" w:color="auto"/>
              <w:left w:val="single" w:sz="4" w:space="0" w:color="auto"/>
              <w:bottom w:val="single" w:sz="4" w:space="0" w:color="auto"/>
              <w:right w:val="single" w:sz="4" w:space="0" w:color="auto"/>
            </w:tcBorders>
          </w:tcPr>
          <w:p w14:paraId="20ADE5EE" w14:textId="12B6639E" w:rsidR="00D32DF9" w:rsidRPr="009B5B1D" w:rsidRDefault="00D32DF9" w:rsidP="00D32DF9">
            <w:pPr>
              <w:jc w:val="both"/>
              <w:rPr>
                <w:sz w:val="22"/>
                <w:szCs w:val="22"/>
              </w:rPr>
            </w:pPr>
            <w:r>
              <w:rPr>
                <w:sz w:val="22"/>
                <w:szCs w:val="22"/>
              </w:rPr>
              <w:t>p</w:t>
            </w:r>
            <w:r w:rsidRPr="007F245D">
              <w:rPr>
                <w:sz w:val="22"/>
                <w:szCs w:val="22"/>
              </w:rPr>
              <w:t>raktinio-informacinio seminaro paslaugos teikėjas, įvardytas Vietos projektų administravimo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7F245D">
              <w:rPr>
                <w:sz w:val="22"/>
                <w:szCs w:val="22"/>
              </w:rPr>
              <w:t>os</w:t>
            </w:r>
            <w:proofErr w:type="spellEnd"/>
            <w:r w:rsidRPr="007F245D">
              <w:rPr>
                <w:sz w:val="22"/>
                <w:szCs w:val="22"/>
              </w:rPr>
              <w:t>) ir trukmė val., trumpas veiklų apibūdinimas bei patvirtinimas, kad praktinio-informacinio seminaro paslaugos teikėjas, pateikia teisingus duomenis ir informaciją apie pravestą praktinį-informacinį seminarą;</w:t>
            </w:r>
          </w:p>
        </w:tc>
      </w:tr>
      <w:tr w:rsidR="00D32DF9" w:rsidRPr="009B5B1D" w14:paraId="24A78C9E" w14:textId="77777777" w:rsidTr="004B4161">
        <w:tc>
          <w:tcPr>
            <w:tcW w:w="1188" w:type="dxa"/>
            <w:shd w:val="clear" w:color="auto" w:fill="auto"/>
          </w:tcPr>
          <w:p w14:paraId="0A57D12A" w14:textId="00A8C340" w:rsidR="00D32DF9" w:rsidRPr="009B5B1D" w:rsidRDefault="00EC20A2" w:rsidP="00D32DF9">
            <w:pPr>
              <w:rPr>
                <w:sz w:val="22"/>
                <w:szCs w:val="22"/>
              </w:rPr>
            </w:pPr>
            <w:r>
              <w:rPr>
                <w:sz w:val="22"/>
                <w:szCs w:val="22"/>
              </w:rPr>
              <w:t xml:space="preserve">4.3.4.8. </w:t>
            </w:r>
          </w:p>
        </w:tc>
        <w:tc>
          <w:tcPr>
            <w:tcW w:w="13975" w:type="dxa"/>
            <w:gridSpan w:val="3"/>
            <w:tcBorders>
              <w:top w:val="single" w:sz="4" w:space="0" w:color="auto"/>
              <w:left w:val="single" w:sz="4" w:space="0" w:color="auto"/>
              <w:bottom w:val="single" w:sz="4" w:space="0" w:color="auto"/>
              <w:right w:val="single" w:sz="4" w:space="0" w:color="auto"/>
            </w:tcBorders>
          </w:tcPr>
          <w:p w14:paraId="65FFE2AA" w14:textId="7A186462" w:rsidR="00D32DF9" w:rsidRPr="009B5B1D" w:rsidRDefault="00D32DF9" w:rsidP="00D32DF9">
            <w:pPr>
              <w:jc w:val="both"/>
              <w:rPr>
                <w:sz w:val="22"/>
                <w:szCs w:val="22"/>
              </w:rPr>
            </w:pPr>
            <w:r>
              <w:rPr>
                <w:sz w:val="22"/>
                <w:szCs w:val="22"/>
              </w:rPr>
              <w:t>v</w:t>
            </w:r>
            <w:r w:rsidRPr="007F245D">
              <w:rPr>
                <w:sz w:val="22"/>
                <w:szCs w:val="22"/>
              </w:rPr>
              <w:t xml:space="preserve">ietos projektuose numatomi mokymai ar praktiniai–informaciniai seminarai </w:t>
            </w:r>
            <w:r>
              <w:rPr>
                <w:sz w:val="22"/>
                <w:szCs w:val="22"/>
              </w:rPr>
              <w:t>ne</w:t>
            </w:r>
            <w:r w:rsidRPr="007F245D">
              <w:rPr>
                <w:sz w:val="22"/>
                <w:szCs w:val="22"/>
              </w:rPr>
              <w:t>bus organizuojami temomis, pagal kurias iš VPS VVG teritorijos gyventojų aktyvinimo ir kitos viešųjų ryšių veiklos susijusių išlaidų lėšomis vykdomi mokymai</w:t>
            </w:r>
            <w:r>
              <w:rPr>
                <w:sz w:val="22"/>
                <w:szCs w:val="22"/>
              </w:rPr>
              <w:t xml:space="preserve">. </w:t>
            </w:r>
          </w:p>
        </w:tc>
      </w:tr>
      <w:bookmarkEnd w:id="3"/>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183"/>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bookmarkStart w:id="4" w:name="_Hlk31616337"/>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2F7F30C7" w:rsidR="009B541F"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5"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6" w:name="pn1_150"/>
            <w:bookmarkEnd w:id="5"/>
            <w:bookmarkEnd w:id="6"/>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C856EF" w:rsidRPr="009B5B1D" w14:paraId="2DCA02C8" w14:textId="77777777" w:rsidTr="00C856EF">
        <w:trPr>
          <w:trHeight w:val="2660"/>
        </w:trPr>
        <w:tc>
          <w:tcPr>
            <w:tcW w:w="1980" w:type="dxa"/>
            <w:shd w:val="clear" w:color="auto" w:fill="auto"/>
          </w:tcPr>
          <w:p w14:paraId="2ECCDC87" w14:textId="04CA07FA" w:rsidR="00C856EF" w:rsidRPr="009B5B1D" w:rsidRDefault="00C856EF" w:rsidP="004925F4">
            <w:pPr>
              <w:pStyle w:val="BodyText10"/>
              <w:ind w:firstLine="0"/>
              <w:jc w:val="left"/>
              <w:rPr>
                <w:rFonts w:ascii="Times New Roman" w:hAnsi="Times New Roman" w:cs="Times New Roman"/>
                <w:b/>
                <w:sz w:val="22"/>
                <w:szCs w:val="22"/>
                <w:lang w:val="lt-LT"/>
              </w:rPr>
            </w:pPr>
            <w:r w:rsidRPr="009B5B1D">
              <w:rPr>
                <w:rFonts w:ascii="Times New Roman" w:hAnsi="Times New Roman" w:cs="Times New Roman"/>
                <w:b/>
                <w:sz w:val="22"/>
                <w:szCs w:val="22"/>
                <w:lang w:val="lt-LT"/>
              </w:rPr>
              <w:lastRenderedPageBreak/>
              <w:t>5.1. Turi būti pateikti šie dokumentai:</w:t>
            </w:r>
            <w:r w:rsidRPr="009B5B1D">
              <w:rPr>
                <w:rStyle w:val="Puslapioinaosnuoroda"/>
                <w:rFonts w:ascii="Times New Roman" w:hAnsi="Times New Roman" w:cs="Times New Roman"/>
                <w:i/>
                <w:sz w:val="22"/>
                <w:szCs w:val="22"/>
                <w:lang w:val="lt-LT"/>
              </w:rPr>
              <w:t xml:space="preserve"> </w:t>
            </w:r>
          </w:p>
          <w:p w14:paraId="59A8BD40" w14:textId="6CEFC47D" w:rsidR="00C856EF" w:rsidRPr="009B5B1D" w:rsidRDefault="00C856EF" w:rsidP="00736A88">
            <w:pPr>
              <w:suppressAutoHyphens/>
              <w:autoSpaceDE w:val="0"/>
              <w:autoSpaceDN w:val="0"/>
              <w:adjustRightInd w:val="0"/>
              <w:spacing w:line="283" w:lineRule="auto"/>
              <w:jc w:val="both"/>
              <w:textAlignment w:val="center"/>
              <w:rPr>
                <w:b/>
                <w:sz w:val="22"/>
                <w:szCs w:val="22"/>
              </w:rPr>
            </w:pPr>
          </w:p>
        </w:tc>
        <w:tc>
          <w:tcPr>
            <w:tcW w:w="13183" w:type="dxa"/>
            <w:shd w:val="clear" w:color="auto" w:fill="auto"/>
          </w:tcPr>
          <w:p w14:paraId="39711482" w14:textId="0882DA16" w:rsidR="00C856EF" w:rsidRDefault="00C856EF" w:rsidP="00736A88">
            <w:pPr>
              <w:pStyle w:val="BodyText10"/>
              <w:ind w:firstLine="0"/>
              <w:rPr>
                <w:rFonts w:ascii="Times New Roman" w:hAnsi="Times New Roman" w:cs="Times New Roman"/>
                <w:i/>
                <w:sz w:val="22"/>
                <w:szCs w:val="22"/>
                <w:lang w:val="lt-LT"/>
              </w:rPr>
            </w:pPr>
            <w:r w:rsidRPr="00C856EF">
              <w:rPr>
                <w:rFonts w:ascii="Times New Roman" w:hAnsi="Times New Roman" w:cs="Times New Roman"/>
                <w:b/>
                <w:bCs/>
                <w:sz w:val="22"/>
                <w:szCs w:val="22"/>
                <w:lang w:val="lt-LT"/>
              </w:rPr>
              <w:t xml:space="preserve">1. </w:t>
            </w:r>
            <w:r w:rsidRPr="00C856EF">
              <w:rPr>
                <w:rFonts w:ascii="Times New Roman" w:hAnsi="Times New Roman" w:cs="Times New Roman"/>
                <w:b/>
                <w:bCs/>
                <w:sz w:val="22"/>
                <w:szCs w:val="22"/>
                <w:u w:val="single"/>
                <w:lang w:val="lt-LT"/>
              </w:rPr>
              <w:t>Dokumentai, pagrindžiantys atitiktį vietos projektų atrankos kriterijams</w:t>
            </w:r>
            <w:r w:rsidRPr="00C856EF">
              <w:rPr>
                <w:rFonts w:ascii="Times New Roman" w:hAnsi="Times New Roman" w:cs="Times New Roman"/>
                <w:b/>
                <w:bCs/>
                <w:sz w:val="22"/>
                <w:szCs w:val="22"/>
                <w:lang w:val="lt-LT"/>
              </w:rPr>
              <w:t>:</w:t>
            </w:r>
            <w:r w:rsidRPr="009B5B1D">
              <w:rPr>
                <w:rStyle w:val="Puslapioinaosnuoroda"/>
                <w:rFonts w:ascii="Times New Roman" w:hAnsi="Times New Roman" w:cs="Times New Roman"/>
                <w:i/>
                <w:sz w:val="22"/>
                <w:szCs w:val="22"/>
                <w:lang w:val="lt-LT"/>
              </w:rPr>
              <w:t xml:space="preserve"> </w:t>
            </w:r>
          </w:p>
          <w:p w14:paraId="73AADAD5" w14:textId="23D9E746" w:rsidR="00C856EF" w:rsidRPr="009B541F" w:rsidRDefault="00C856EF" w:rsidP="009B541F">
            <w:pPr>
              <w:pStyle w:val="BodyText10"/>
              <w:ind w:firstLine="0"/>
              <w:rPr>
                <w:rFonts w:ascii="Times New Roman" w:hAnsi="Times New Roman" w:cs="Times New Roman"/>
                <w:sz w:val="22"/>
                <w:szCs w:val="22"/>
                <w:lang w:val="lt-LT"/>
              </w:rPr>
            </w:pPr>
            <w:r w:rsidRPr="009B541F">
              <w:rPr>
                <w:rFonts w:ascii="Times New Roman" w:hAnsi="Times New Roman" w:cs="Times New Roman"/>
                <w:sz w:val="22"/>
                <w:szCs w:val="22"/>
                <w:lang w:val="lt-LT"/>
              </w:rPr>
              <w:t>1.1</w:t>
            </w:r>
            <w:r w:rsidR="00F00C22">
              <w:t xml:space="preserve"> </w:t>
            </w:r>
            <w:r w:rsidR="00F00C22" w:rsidRPr="00F00C22">
              <w:rPr>
                <w:rFonts w:ascii="Times New Roman" w:hAnsi="Times New Roman" w:cs="Times New Roman"/>
                <w:sz w:val="22"/>
                <w:szCs w:val="22"/>
                <w:lang w:val="lt-LT"/>
              </w:rPr>
              <w:t>Atitiktis vertinimo kriterijui vertinama pagal  VP paraiškoje pateiktus duomenis</w:t>
            </w:r>
            <w:r w:rsidR="00F00C22">
              <w:rPr>
                <w:rFonts w:ascii="Times New Roman" w:hAnsi="Times New Roman" w:cs="Times New Roman"/>
                <w:sz w:val="22"/>
                <w:szCs w:val="22"/>
                <w:lang w:val="lt-LT"/>
              </w:rPr>
              <w:t xml:space="preserve">, </w:t>
            </w:r>
            <w:r w:rsidR="00F00C22" w:rsidRPr="00F00C22">
              <w:rPr>
                <w:rFonts w:ascii="Times New Roman" w:hAnsi="Times New Roman" w:cs="Times New Roman"/>
                <w:sz w:val="22"/>
                <w:szCs w:val="22"/>
                <w:lang w:val="lt-LT"/>
              </w:rPr>
              <w:t>prie vietos projekto paraiškos pareiškėjas  pateiki</w:t>
            </w:r>
            <w:r w:rsidR="00F00C22">
              <w:rPr>
                <w:rFonts w:ascii="Times New Roman" w:hAnsi="Times New Roman" w:cs="Times New Roman"/>
                <w:sz w:val="22"/>
                <w:szCs w:val="22"/>
                <w:lang w:val="lt-LT"/>
              </w:rPr>
              <w:t>a</w:t>
            </w:r>
            <w:r w:rsidR="00F00C22" w:rsidRPr="00F00C22">
              <w:rPr>
                <w:rFonts w:ascii="Times New Roman" w:hAnsi="Times New Roman" w:cs="Times New Roman"/>
                <w:sz w:val="22"/>
                <w:szCs w:val="22"/>
                <w:lang w:val="lt-LT"/>
              </w:rPr>
              <w:t xml:space="preserve">  </w:t>
            </w:r>
            <w:r w:rsidR="00F00C22">
              <w:rPr>
                <w:rFonts w:ascii="Times New Roman" w:hAnsi="Times New Roman" w:cs="Times New Roman"/>
                <w:sz w:val="22"/>
                <w:szCs w:val="22"/>
                <w:lang w:val="lt-LT"/>
              </w:rPr>
              <w:t>j</w:t>
            </w:r>
            <w:r w:rsidRPr="009B541F">
              <w:rPr>
                <w:rFonts w:ascii="Times New Roman" w:hAnsi="Times New Roman" w:cs="Times New Roman"/>
                <w:sz w:val="22"/>
                <w:szCs w:val="22"/>
                <w:lang w:val="lt-LT"/>
              </w:rPr>
              <w:t>ungtinės veiklos sutart</w:t>
            </w:r>
            <w:r w:rsidR="00F00C22">
              <w:rPr>
                <w:rFonts w:ascii="Times New Roman" w:hAnsi="Times New Roman" w:cs="Times New Roman"/>
                <w:sz w:val="22"/>
                <w:szCs w:val="22"/>
                <w:lang w:val="lt-LT"/>
              </w:rPr>
              <w:t>į</w:t>
            </w:r>
            <w:r w:rsidRPr="009B541F">
              <w:rPr>
                <w:rFonts w:ascii="Times New Roman" w:hAnsi="Times New Roman" w:cs="Times New Roman"/>
                <w:sz w:val="22"/>
                <w:szCs w:val="22"/>
                <w:lang w:val="lt-LT"/>
              </w:rPr>
              <w:t>, parengt</w:t>
            </w:r>
            <w:r w:rsidR="00F00C22">
              <w:rPr>
                <w:rFonts w:ascii="Times New Roman" w:hAnsi="Times New Roman" w:cs="Times New Roman"/>
                <w:sz w:val="22"/>
                <w:szCs w:val="22"/>
                <w:lang w:val="lt-LT"/>
              </w:rPr>
              <w:t>ą</w:t>
            </w:r>
            <w:r w:rsidRPr="009B541F">
              <w:rPr>
                <w:rFonts w:ascii="Times New Roman" w:hAnsi="Times New Roman" w:cs="Times New Roman"/>
                <w:sz w:val="22"/>
                <w:szCs w:val="22"/>
                <w:lang w:val="lt-LT"/>
              </w:rPr>
              <w:t xml:space="preserve"> pagal FSA 2 priedą „Jungtinės veiklos sutarties forma“ </w:t>
            </w:r>
            <w:r w:rsidRPr="009B541F">
              <w:rPr>
                <w:rFonts w:ascii="Times New Roman" w:hAnsi="Times New Roman" w:cs="Times New Roman"/>
                <w:i/>
                <w:iCs/>
                <w:sz w:val="22"/>
                <w:szCs w:val="22"/>
                <w:lang w:val="lt-LT"/>
              </w:rPr>
              <w:t>(taikoma, jei atitinka 1 vertinimo kriterijų);</w:t>
            </w:r>
          </w:p>
          <w:p w14:paraId="7C9A0A65" w14:textId="6A693454" w:rsidR="00C856EF" w:rsidRPr="009B541F" w:rsidRDefault="00C856EF" w:rsidP="009B541F">
            <w:pPr>
              <w:pStyle w:val="BodyText10"/>
              <w:ind w:firstLine="0"/>
              <w:rPr>
                <w:rFonts w:ascii="Times New Roman" w:hAnsi="Times New Roman" w:cs="Times New Roman"/>
                <w:sz w:val="22"/>
                <w:szCs w:val="22"/>
                <w:lang w:val="lt-LT"/>
              </w:rPr>
            </w:pPr>
            <w:r w:rsidRPr="009B541F">
              <w:rPr>
                <w:rFonts w:ascii="Times New Roman" w:hAnsi="Times New Roman" w:cs="Times New Roman"/>
                <w:sz w:val="22"/>
                <w:szCs w:val="22"/>
                <w:lang w:val="lt-LT"/>
              </w:rPr>
              <w:t>1.2. Atitiktis vertinimo kriterijui vertinama pagal  VP paraiškoje pateiktus duomenis</w:t>
            </w:r>
            <w:r>
              <w:rPr>
                <w:rFonts w:ascii="Times New Roman" w:hAnsi="Times New Roman" w:cs="Times New Roman"/>
                <w:sz w:val="22"/>
                <w:szCs w:val="22"/>
                <w:lang w:val="lt-LT"/>
              </w:rPr>
              <w:t xml:space="preserve">, </w:t>
            </w:r>
            <w:r w:rsidR="00F00C22" w:rsidRPr="00F00C22">
              <w:rPr>
                <w:rFonts w:ascii="Times New Roman" w:hAnsi="Times New Roman" w:cs="Times New Roman"/>
                <w:sz w:val="22"/>
                <w:szCs w:val="22"/>
                <w:lang w:val="lt-LT"/>
              </w:rPr>
              <w:t>prie vietos projekto paraiškos pareiškėjas</w:t>
            </w:r>
            <w:r w:rsidR="00F00C22">
              <w:rPr>
                <w:rFonts w:ascii="Times New Roman" w:hAnsi="Times New Roman" w:cs="Times New Roman"/>
                <w:sz w:val="22"/>
                <w:szCs w:val="22"/>
                <w:lang w:val="lt-LT"/>
              </w:rPr>
              <w:t xml:space="preserve"> pateikia</w:t>
            </w:r>
            <w:r w:rsidR="00F00C22" w:rsidRPr="00F00C22">
              <w:rPr>
                <w:rFonts w:ascii="Times New Roman" w:hAnsi="Times New Roman" w:cs="Times New Roman"/>
                <w:sz w:val="22"/>
                <w:szCs w:val="22"/>
                <w:lang w:val="lt-LT"/>
              </w:rPr>
              <w:t xml:space="preserve">  </w:t>
            </w:r>
            <w:r w:rsidRPr="009B541F">
              <w:rPr>
                <w:rFonts w:ascii="Times New Roman" w:hAnsi="Times New Roman" w:cs="Times New Roman"/>
                <w:sz w:val="22"/>
                <w:szCs w:val="22"/>
                <w:lang w:val="lt-LT"/>
              </w:rPr>
              <w:t>rašytinį įsipareigojimą įgyvendinti projekto veiklas 2 arba 3 VVG teritorijos seniūnijose (</w:t>
            </w:r>
            <w:r w:rsidRPr="009B541F">
              <w:rPr>
                <w:rFonts w:ascii="Times New Roman" w:hAnsi="Times New Roman" w:cs="Times New Roman"/>
                <w:i/>
                <w:iCs/>
                <w:sz w:val="22"/>
                <w:szCs w:val="22"/>
                <w:lang w:val="lt-LT"/>
              </w:rPr>
              <w:t>taikoma, jei atitinka 2 vertinimo kriterijų</w:t>
            </w:r>
            <w:r w:rsidRPr="009B541F">
              <w:rPr>
                <w:rFonts w:ascii="Times New Roman" w:hAnsi="Times New Roman" w:cs="Times New Roman"/>
                <w:sz w:val="22"/>
                <w:szCs w:val="22"/>
                <w:lang w:val="lt-LT"/>
              </w:rPr>
              <w:t xml:space="preserve">); </w:t>
            </w:r>
          </w:p>
          <w:p w14:paraId="3C8DCFFC" w14:textId="341B110F" w:rsidR="00C856EF" w:rsidRPr="009B541F" w:rsidRDefault="00C856EF" w:rsidP="009B541F">
            <w:pPr>
              <w:pStyle w:val="BodyText10"/>
              <w:ind w:firstLine="0"/>
              <w:rPr>
                <w:rFonts w:ascii="Times New Roman" w:hAnsi="Times New Roman" w:cs="Times New Roman"/>
                <w:sz w:val="22"/>
                <w:szCs w:val="22"/>
                <w:lang w:val="lt-LT"/>
              </w:rPr>
            </w:pPr>
            <w:r w:rsidRPr="009B541F">
              <w:rPr>
                <w:rFonts w:ascii="Times New Roman" w:hAnsi="Times New Roman" w:cs="Times New Roman"/>
                <w:sz w:val="22"/>
                <w:szCs w:val="22"/>
                <w:lang w:val="lt-LT"/>
              </w:rPr>
              <w:t>1.3. Atitiktis vertinimo kriterijui vertinama pagal VP paraiškoje pateiktus duomenis</w:t>
            </w:r>
            <w:r>
              <w:rPr>
                <w:rFonts w:ascii="Times New Roman" w:hAnsi="Times New Roman" w:cs="Times New Roman"/>
                <w:sz w:val="22"/>
                <w:szCs w:val="22"/>
                <w:lang w:val="lt-LT"/>
              </w:rPr>
              <w:t>, p</w:t>
            </w:r>
            <w:r w:rsidRPr="009B541F">
              <w:rPr>
                <w:rFonts w:ascii="Times New Roman" w:hAnsi="Times New Roman" w:cs="Times New Roman"/>
                <w:sz w:val="22"/>
                <w:szCs w:val="22"/>
                <w:lang w:val="lt-LT"/>
              </w:rPr>
              <w:t>rie vietos projekto paraiškos</w:t>
            </w:r>
            <w:r>
              <w:rPr>
                <w:rFonts w:ascii="Times New Roman" w:hAnsi="Times New Roman" w:cs="Times New Roman"/>
                <w:sz w:val="22"/>
                <w:szCs w:val="22"/>
                <w:lang w:val="lt-LT"/>
              </w:rPr>
              <w:t xml:space="preserve"> pareiškėjas </w:t>
            </w:r>
            <w:r w:rsidRPr="009B541F">
              <w:rPr>
                <w:rFonts w:ascii="Times New Roman" w:hAnsi="Times New Roman" w:cs="Times New Roman"/>
                <w:sz w:val="22"/>
                <w:szCs w:val="22"/>
                <w:lang w:val="lt-LT"/>
              </w:rPr>
              <w:t xml:space="preserve"> pateik</w:t>
            </w:r>
            <w:r>
              <w:rPr>
                <w:rFonts w:ascii="Times New Roman" w:hAnsi="Times New Roman" w:cs="Times New Roman"/>
                <w:sz w:val="22"/>
                <w:szCs w:val="22"/>
                <w:lang w:val="lt-LT"/>
              </w:rPr>
              <w:t>ia</w:t>
            </w:r>
            <w:r w:rsidRPr="009B541F">
              <w:rPr>
                <w:rFonts w:ascii="Times New Roman" w:hAnsi="Times New Roman" w:cs="Times New Roman"/>
                <w:sz w:val="22"/>
                <w:szCs w:val="22"/>
                <w:lang w:val="lt-LT"/>
              </w:rPr>
              <w:t xml:space="preserve"> planuojamų renginių/veiklų program</w:t>
            </w:r>
            <w:r w:rsidR="00F00C22">
              <w:rPr>
                <w:rFonts w:ascii="Times New Roman" w:hAnsi="Times New Roman" w:cs="Times New Roman"/>
                <w:sz w:val="22"/>
                <w:szCs w:val="22"/>
                <w:lang w:val="lt-LT"/>
              </w:rPr>
              <w:t>a</w:t>
            </w:r>
            <w:r w:rsidRPr="009B541F">
              <w:rPr>
                <w:rFonts w:ascii="Times New Roman" w:hAnsi="Times New Roman" w:cs="Times New Roman"/>
                <w:sz w:val="22"/>
                <w:szCs w:val="22"/>
                <w:lang w:val="lt-LT"/>
              </w:rPr>
              <w:t xml:space="preserve">s </w:t>
            </w:r>
            <w:r w:rsidRPr="009B541F">
              <w:rPr>
                <w:rFonts w:ascii="Times New Roman" w:hAnsi="Times New Roman" w:cs="Times New Roman"/>
                <w:i/>
                <w:iCs/>
                <w:sz w:val="22"/>
                <w:szCs w:val="22"/>
                <w:lang w:val="lt-LT"/>
              </w:rPr>
              <w:t>(taikoma, jei atitinka 3 vertinimo kriterijų</w:t>
            </w:r>
            <w:r w:rsidRPr="009B541F">
              <w:rPr>
                <w:rFonts w:ascii="Times New Roman" w:hAnsi="Times New Roman" w:cs="Times New Roman"/>
                <w:sz w:val="22"/>
                <w:szCs w:val="22"/>
                <w:lang w:val="lt-LT"/>
              </w:rPr>
              <w:t xml:space="preserve">);  </w:t>
            </w:r>
          </w:p>
          <w:p w14:paraId="2770C3CD" w14:textId="66AE5CBB" w:rsidR="00C856EF" w:rsidRPr="009B541F" w:rsidRDefault="00C856EF" w:rsidP="009B541F">
            <w:pPr>
              <w:pStyle w:val="BodyText10"/>
              <w:ind w:firstLine="0"/>
              <w:rPr>
                <w:rFonts w:ascii="Times New Roman" w:hAnsi="Times New Roman" w:cs="Times New Roman"/>
                <w:sz w:val="22"/>
                <w:szCs w:val="22"/>
                <w:lang w:val="lt-LT"/>
              </w:rPr>
            </w:pPr>
            <w:r w:rsidRPr="009B541F">
              <w:rPr>
                <w:rFonts w:ascii="Times New Roman" w:hAnsi="Times New Roman" w:cs="Times New Roman"/>
                <w:sz w:val="22"/>
                <w:szCs w:val="22"/>
                <w:lang w:val="lt-LT"/>
              </w:rPr>
              <w:t>1.4. Atitiktis vertinimo kriterijui vertinama pagal VP paraiškoje pateiktus duomenis</w:t>
            </w:r>
            <w:r>
              <w:rPr>
                <w:rFonts w:ascii="Times New Roman" w:hAnsi="Times New Roman" w:cs="Times New Roman"/>
                <w:sz w:val="22"/>
                <w:szCs w:val="22"/>
                <w:lang w:val="lt-LT"/>
              </w:rPr>
              <w:t xml:space="preserve">, </w:t>
            </w:r>
            <w:r w:rsidRPr="009B541F">
              <w:rPr>
                <w:rFonts w:ascii="Times New Roman" w:hAnsi="Times New Roman" w:cs="Times New Roman"/>
                <w:sz w:val="22"/>
                <w:szCs w:val="22"/>
                <w:lang w:val="lt-LT"/>
              </w:rPr>
              <w:t xml:space="preserve"> prie vietos projekto paraiškos pareiškėjas  pateikia bei rašytinį įsipareigojimą į projekto veiklas įtraukti jaunimą, nurodant  skaičių ir amžių</w:t>
            </w:r>
            <w:r w:rsidR="00F00C22">
              <w:rPr>
                <w:rFonts w:ascii="Times New Roman" w:hAnsi="Times New Roman" w:cs="Times New Roman"/>
                <w:sz w:val="22"/>
                <w:szCs w:val="22"/>
                <w:lang w:val="lt-LT"/>
              </w:rPr>
              <w:t xml:space="preserve"> ir veiklas kuriose dalyvaus jaunimas </w:t>
            </w:r>
            <w:r w:rsidRPr="009B541F">
              <w:rPr>
                <w:rFonts w:ascii="Times New Roman" w:hAnsi="Times New Roman" w:cs="Times New Roman"/>
                <w:sz w:val="22"/>
                <w:szCs w:val="22"/>
                <w:lang w:val="lt-LT"/>
              </w:rPr>
              <w:t xml:space="preserve"> </w:t>
            </w:r>
            <w:r w:rsidRPr="009B541F">
              <w:rPr>
                <w:rFonts w:ascii="Times New Roman" w:hAnsi="Times New Roman" w:cs="Times New Roman"/>
                <w:i/>
                <w:iCs/>
                <w:sz w:val="22"/>
                <w:szCs w:val="22"/>
                <w:lang w:val="lt-LT"/>
              </w:rPr>
              <w:t>(taikoma, jei atitinka 4 vertinimo kriterijų);</w:t>
            </w:r>
          </w:p>
          <w:p w14:paraId="5BF5D163" w14:textId="60F2D7F7" w:rsidR="00C856EF" w:rsidRDefault="00C856EF">
            <w:pPr>
              <w:pStyle w:val="BodyText10"/>
              <w:ind w:firstLine="0"/>
              <w:rPr>
                <w:rFonts w:ascii="Times New Roman" w:hAnsi="Times New Roman" w:cs="Times New Roman"/>
                <w:sz w:val="22"/>
                <w:szCs w:val="22"/>
                <w:lang w:val="lt-LT"/>
              </w:rPr>
            </w:pPr>
            <w:r w:rsidRPr="009B541F">
              <w:rPr>
                <w:rFonts w:ascii="Times New Roman" w:hAnsi="Times New Roman" w:cs="Times New Roman"/>
                <w:sz w:val="22"/>
                <w:szCs w:val="22"/>
                <w:lang w:val="lt-LT"/>
              </w:rPr>
              <w:t>1.5. Atitiktis vertinimo kriterijui vertinama pagal paraiškoje pateiktus d</w:t>
            </w:r>
            <w:r w:rsidR="00796B60">
              <w:rPr>
                <w:rFonts w:ascii="Times New Roman" w:hAnsi="Times New Roman" w:cs="Times New Roman"/>
                <w:sz w:val="22"/>
                <w:szCs w:val="22"/>
                <w:lang w:val="lt-LT"/>
              </w:rPr>
              <w:t>okumentus</w:t>
            </w:r>
            <w:r w:rsidR="00F00C22">
              <w:rPr>
                <w:rFonts w:ascii="Times New Roman" w:hAnsi="Times New Roman" w:cs="Times New Roman"/>
                <w:sz w:val="22"/>
                <w:szCs w:val="22"/>
                <w:lang w:val="lt-LT"/>
              </w:rPr>
              <w:t xml:space="preserve">, </w:t>
            </w:r>
            <w:r w:rsidR="00F00C22" w:rsidRPr="00F00C22">
              <w:rPr>
                <w:rFonts w:ascii="Times New Roman" w:hAnsi="Times New Roman" w:cs="Times New Roman"/>
                <w:sz w:val="22"/>
                <w:szCs w:val="22"/>
                <w:lang w:val="lt-LT"/>
              </w:rPr>
              <w:t xml:space="preserve">prie vietos projekto paraiškos pareiškėjas  </w:t>
            </w:r>
            <w:r w:rsidR="00F00C22">
              <w:rPr>
                <w:rFonts w:ascii="Times New Roman" w:hAnsi="Times New Roman" w:cs="Times New Roman"/>
                <w:sz w:val="22"/>
                <w:szCs w:val="22"/>
                <w:lang w:val="lt-LT"/>
              </w:rPr>
              <w:t xml:space="preserve">pateikia </w:t>
            </w:r>
            <w:r w:rsidR="00796B60" w:rsidRPr="00796B60">
              <w:rPr>
                <w:rFonts w:ascii="Times New Roman" w:hAnsi="Times New Roman" w:cs="Times New Roman"/>
                <w:sz w:val="22"/>
                <w:szCs w:val="22"/>
                <w:lang w:val="lt-LT"/>
              </w:rPr>
              <w:t xml:space="preserve">pareiškėjo nuostatų/ įstatų kopija </w:t>
            </w:r>
            <w:r w:rsidR="00796B60">
              <w:rPr>
                <w:rFonts w:ascii="Times New Roman" w:hAnsi="Times New Roman" w:cs="Times New Roman"/>
                <w:sz w:val="22"/>
                <w:szCs w:val="22"/>
                <w:lang w:val="lt-LT"/>
              </w:rPr>
              <w:t xml:space="preserve">, </w:t>
            </w:r>
            <w:r w:rsidR="00796B60" w:rsidRPr="00796B60">
              <w:rPr>
                <w:rFonts w:ascii="Times New Roman" w:hAnsi="Times New Roman" w:cs="Times New Roman"/>
                <w:sz w:val="22"/>
                <w:szCs w:val="22"/>
                <w:lang w:val="lt-LT"/>
              </w:rPr>
              <w:t xml:space="preserve"> LR Juridinių asmenų registro elektroninio sertifikuotas išrašas</w:t>
            </w:r>
            <w:r w:rsidR="00796B60">
              <w:rPr>
                <w:rFonts w:ascii="Times New Roman" w:hAnsi="Times New Roman" w:cs="Times New Roman"/>
                <w:sz w:val="22"/>
                <w:szCs w:val="22"/>
                <w:lang w:val="lt-LT"/>
              </w:rPr>
              <w:t xml:space="preserve"> </w:t>
            </w:r>
            <w:r w:rsidRPr="009B541F">
              <w:rPr>
                <w:rFonts w:ascii="Times New Roman" w:hAnsi="Times New Roman" w:cs="Times New Roman"/>
                <w:i/>
                <w:iCs/>
                <w:sz w:val="22"/>
                <w:szCs w:val="22"/>
                <w:lang w:val="lt-LT"/>
              </w:rPr>
              <w:t>(taikoma, jei atitinka 5 vertinimo kriterijų).</w:t>
            </w:r>
            <w:r w:rsidRPr="009B541F">
              <w:rPr>
                <w:rFonts w:ascii="Times New Roman" w:hAnsi="Times New Roman" w:cs="Times New Roman"/>
                <w:sz w:val="22"/>
                <w:szCs w:val="22"/>
                <w:lang w:val="lt-LT"/>
              </w:rPr>
              <w:t xml:space="preserve">  </w:t>
            </w:r>
          </w:p>
          <w:p w14:paraId="2EDE585F" w14:textId="22F0FD1F" w:rsidR="00C856EF" w:rsidRDefault="00C856EF">
            <w:pPr>
              <w:pStyle w:val="BodyText10"/>
              <w:ind w:firstLine="0"/>
              <w:rPr>
                <w:rFonts w:ascii="Times New Roman" w:hAnsi="Times New Roman" w:cs="Times New Roman"/>
                <w:sz w:val="22"/>
                <w:szCs w:val="22"/>
                <w:lang w:val="lt-LT"/>
              </w:rPr>
            </w:pPr>
          </w:p>
          <w:p w14:paraId="276372A8" w14:textId="7FCB3317" w:rsidR="00C856EF" w:rsidRPr="00C856EF" w:rsidRDefault="00C856EF" w:rsidP="00C856EF">
            <w:pPr>
              <w:pStyle w:val="BodyText10"/>
              <w:ind w:firstLine="0"/>
              <w:rPr>
                <w:rFonts w:ascii="Times New Roman" w:hAnsi="Times New Roman" w:cs="Times New Roman"/>
                <w:b/>
                <w:bCs/>
                <w:sz w:val="22"/>
                <w:szCs w:val="22"/>
                <w:lang w:val="lt-LT"/>
              </w:rPr>
            </w:pPr>
            <w:r w:rsidRPr="00C856EF">
              <w:rPr>
                <w:rFonts w:ascii="Times New Roman" w:hAnsi="Times New Roman" w:cs="Times New Roman"/>
                <w:b/>
                <w:bCs/>
                <w:sz w:val="22"/>
                <w:szCs w:val="22"/>
                <w:lang w:val="lt-LT"/>
              </w:rPr>
              <w:t>2. Dokumentai, pagrindžiantys atitiktį tinkamumo sąlygoms, susijusioms su tinkamomis finansuoti išlaidomis:</w:t>
            </w:r>
          </w:p>
          <w:p w14:paraId="5F00C7FA" w14:textId="77777777" w:rsidR="00C856EF" w:rsidRDefault="00C856EF" w:rsidP="00C856EF">
            <w:pPr>
              <w:pStyle w:val="BodyText10"/>
              <w:ind w:firstLine="0"/>
              <w:rPr>
                <w:rFonts w:ascii="Times New Roman" w:hAnsi="Times New Roman" w:cs="Times New Roman"/>
                <w:sz w:val="22"/>
                <w:szCs w:val="22"/>
                <w:lang w:val="lt-LT"/>
              </w:rPr>
            </w:pPr>
            <w:r w:rsidRPr="00C856EF">
              <w:rPr>
                <w:rFonts w:ascii="Times New Roman" w:hAnsi="Times New Roman" w:cs="Times New Roman"/>
                <w:sz w:val="22"/>
                <w:szCs w:val="22"/>
                <w:lang w:val="lt-LT"/>
              </w:rPr>
              <w:t>2.1. Dokumentai, pagrindžiantys, kad tinkamos finansuoti vietos projekto įgyvendinimo išlaidos neviršija rinkos kainų. Reikalaujamų pateikti dokumentų alternatyvūs būdai nurodyti Vietos projektų administravimo taisyklių 24.6 papunktyje</w:t>
            </w:r>
            <w:r>
              <w:rPr>
                <w:rFonts w:ascii="Times New Roman" w:hAnsi="Times New Roman" w:cs="Times New Roman"/>
                <w:sz w:val="22"/>
                <w:szCs w:val="22"/>
                <w:lang w:val="lt-LT"/>
              </w:rPr>
              <w:t xml:space="preserve">. </w:t>
            </w:r>
          </w:p>
          <w:p w14:paraId="1CDC3A21" w14:textId="77777777" w:rsidR="00C856EF" w:rsidRDefault="00C856EF" w:rsidP="00C856EF">
            <w:pPr>
              <w:pStyle w:val="BodyText10"/>
              <w:ind w:firstLine="0"/>
              <w:rPr>
                <w:rFonts w:ascii="Times New Roman" w:hAnsi="Times New Roman" w:cs="Times New Roman"/>
                <w:sz w:val="22"/>
                <w:szCs w:val="22"/>
                <w:lang w:val="lt-LT"/>
              </w:rPr>
            </w:pPr>
          </w:p>
          <w:p w14:paraId="6466A60D" w14:textId="77777777" w:rsidR="00C856EF" w:rsidRPr="00A120FC" w:rsidRDefault="00C856EF" w:rsidP="00C856E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3</w:t>
            </w:r>
            <w:r w:rsidRPr="001661B5">
              <w:rPr>
                <w:rFonts w:ascii="Times New Roman" w:hAnsi="Times New Roman" w:cs="Times New Roman"/>
                <w:b/>
                <w:sz w:val="22"/>
                <w:szCs w:val="22"/>
                <w:lang w:val="lt-LT"/>
              </w:rPr>
              <w:t xml:space="preserve">. </w:t>
            </w:r>
            <w:r w:rsidRPr="001661B5">
              <w:rPr>
                <w:rFonts w:ascii="Times New Roman" w:hAnsi="Times New Roman" w:cs="Times New Roman"/>
                <w:b/>
                <w:sz w:val="22"/>
                <w:szCs w:val="22"/>
                <w:u w:val="single"/>
                <w:lang w:val="lt-LT"/>
              </w:rPr>
              <w:t>Dokumentai, pagrindžiantys tinkamas vietos projekto išlaidas</w:t>
            </w:r>
            <w:r w:rsidRPr="001661B5">
              <w:rPr>
                <w:rFonts w:ascii="Times New Roman" w:hAnsi="Times New Roman" w:cs="Times New Roman"/>
                <w:b/>
                <w:sz w:val="22"/>
                <w:szCs w:val="22"/>
                <w:lang w:val="lt-LT"/>
              </w:rPr>
              <w:t>:</w:t>
            </w:r>
          </w:p>
          <w:p w14:paraId="50FD3B9B" w14:textId="77777777" w:rsidR="00C856EF" w:rsidRPr="001661B5" w:rsidRDefault="00C856EF" w:rsidP="00C856E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3.1.</w:t>
            </w:r>
            <w:r w:rsidRPr="001661B5">
              <w:rPr>
                <w:rFonts w:ascii="Times New Roman" w:hAnsi="Times New Roman" w:cs="Times New Roman"/>
                <w:sz w:val="22"/>
                <w:szCs w:val="22"/>
                <w:lang w:val="lt-LT"/>
              </w:rPr>
              <w:t xml:space="preserve"> Prekių tiekėjų ir (arba) paslaugų teikėjų komerciniai pasiūlymai;</w:t>
            </w:r>
          </w:p>
          <w:p w14:paraId="1DE47EF4" w14:textId="77777777" w:rsidR="00C856EF" w:rsidRDefault="00C856EF" w:rsidP="00C856E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1661B5">
              <w:rPr>
                <w:rFonts w:ascii="Times New Roman" w:hAnsi="Times New Roman" w:cs="Times New Roman"/>
                <w:sz w:val="22"/>
                <w:szCs w:val="22"/>
                <w:lang w:val="lt-LT"/>
              </w:rPr>
              <w:t>.2. Prekių tiekėjų ir (arba) paslaugų teikėjų interneto tinklalapiuose esančios kainos kompiuterio ekrano nuotraukų forma (anglų k. „</w:t>
            </w:r>
            <w:proofErr w:type="spellStart"/>
            <w:r w:rsidRPr="001661B5">
              <w:rPr>
                <w:rFonts w:ascii="Times New Roman" w:hAnsi="Times New Roman" w:cs="Times New Roman"/>
                <w:sz w:val="22"/>
                <w:szCs w:val="22"/>
                <w:lang w:val="lt-LT"/>
              </w:rPr>
              <w:t>Print</w:t>
            </w:r>
            <w:proofErr w:type="spellEnd"/>
            <w:r w:rsidRPr="001661B5">
              <w:rPr>
                <w:rFonts w:ascii="Times New Roman" w:hAnsi="Times New Roman" w:cs="Times New Roman"/>
                <w:sz w:val="22"/>
                <w:szCs w:val="22"/>
                <w:lang w:val="lt-LT"/>
              </w:rPr>
              <w:t xml:space="preserve"> </w:t>
            </w:r>
            <w:proofErr w:type="spellStart"/>
            <w:r w:rsidRPr="001661B5">
              <w:rPr>
                <w:rFonts w:ascii="Times New Roman" w:hAnsi="Times New Roman" w:cs="Times New Roman"/>
                <w:sz w:val="22"/>
                <w:szCs w:val="22"/>
                <w:lang w:val="lt-LT"/>
              </w:rPr>
              <w:t>Screen</w:t>
            </w:r>
            <w:proofErr w:type="spellEnd"/>
            <w:r w:rsidRPr="001661B5">
              <w:rPr>
                <w:rFonts w:ascii="Times New Roman" w:hAnsi="Times New Roman" w:cs="Times New Roman"/>
                <w:sz w:val="22"/>
                <w:szCs w:val="22"/>
                <w:lang w:val="lt-LT"/>
              </w:rPr>
              <w:t>“);</w:t>
            </w:r>
          </w:p>
          <w:p w14:paraId="61E721B8" w14:textId="77777777" w:rsidR="00C856EF" w:rsidRPr="001661B5" w:rsidRDefault="00C856EF" w:rsidP="00C856E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3.3. </w:t>
            </w:r>
            <w:r w:rsidRPr="00CE4BA2">
              <w:rPr>
                <w:rFonts w:ascii="Times New Roman" w:hAnsi="Times New Roman" w:cs="Times New Roman"/>
                <w:sz w:val="22"/>
                <w:szCs w:val="22"/>
                <w:lang w:val="lt-LT"/>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B0569D4" w14:textId="77777777" w:rsidR="00C856EF" w:rsidRDefault="00C856EF" w:rsidP="00C856E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1661B5">
              <w:rPr>
                <w:rFonts w:ascii="Times New Roman" w:hAnsi="Times New Roman" w:cs="Times New Roman"/>
                <w:sz w:val="22"/>
                <w:szCs w:val="22"/>
                <w:lang w:val="lt-LT"/>
              </w:rPr>
              <w:t>.4. Planuojamų savanoriškų darbų sąmata (kai numatyta įnašas natūra – savanoriškais darbais)</w:t>
            </w:r>
            <w:r>
              <w:rPr>
                <w:rFonts w:ascii="Times New Roman" w:hAnsi="Times New Roman" w:cs="Times New Roman"/>
                <w:sz w:val="22"/>
                <w:szCs w:val="22"/>
                <w:lang w:val="lt-LT"/>
              </w:rPr>
              <w:t>;</w:t>
            </w:r>
          </w:p>
          <w:p w14:paraId="19B9EFFD" w14:textId="77777777" w:rsidR="00C856EF" w:rsidRPr="00A120FC" w:rsidRDefault="00C856EF" w:rsidP="00C856E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3.5.</w:t>
            </w:r>
            <w:r>
              <w:t xml:space="preserve"> </w:t>
            </w:r>
            <w:r w:rsidRPr="00CE4BA2">
              <w:rPr>
                <w:rFonts w:ascii="Times New Roman" w:hAnsi="Times New Roman" w:cs="Times New Roman"/>
                <w:sz w:val="22"/>
                <w:szCs w:val="22"/>
                <w:lang w:val="lt-LT"/>
              </w:rPr>
              <w:t>Kiti dokumentai, leidžiantys objektyviai palyginti prekių tiekėjų ir (arba) paslaugų teikėjų siūlomas kainas</w:t>
            </w:r>
            <w:r>
              <w:rPr>
                <w:rFonts w:ascii="Times New Roman" w:hAnsi="Times New Roman" w:cs="Times New Roman"/>
                <w:sz w:val="22"/>
                <w:szCs w:val="22"/>
                <w:lang w:val="lt-LT"/>
              </w:rPr>
              <w:t xml:space="preserve">. </w:t>
            </w:r>
          </w:p>
          <w:p w14:paraId="09738342" w14:textId="77777777" w:rsidR="00C856EF" w:rsidRDefault="00C856EF" w:rsidP="00C856EF">
            <w:pPr>
              <w:pStyle w:val="BodyText10"/>
              <w:ind w:firstLine="0"/>
              <w:rPr>
                <w:rFonts w:ascii="Times New Roman" w:hAnsi="Times New Roman" w:cs="Times New Roman"/>
                <w:sz w:val="22"/>
                <w:szCs w:val="22"/>
                <w:lang w:val="lt-LT"/>
              </w:rPr>
            </w:pPr>
          </w:p>
          <w:p w14:paraId="3BBCD908" w14:textId="77777777" w:rsidR="00C856EF" w:rsidRPr="00C856EF" w:rsidRDefault="00C856EF" w:rsidP="00736A88">
            <w:pPr>
              <w:pStyle w:val="BodyText10"/>
              <w:ind w:firstLine="0"/>
              <w:rPr>
                <w:rFonts w:ascii="Times New Roman" w:hAnsi="Times New Roman" w:cs="Times New Roman"/>
                <w:b/>
                <w:bCs/>
                <w:sz w:val="22"/>
                <w:szCs w:val="22"/>
                <w:lang w:val="lt-LT"/>
              </w:rPr>
            </w:pPr>
            <w:r w:rsidRPr="00C856EF">
              <w:rPr>
                <w:rFonts w:ascii="Times New Roman" w:hAnsi="Times New Roman" w:cs="Times New Roman"/>
                <w:b/>
                <w:bCs/>
                <w:sz w:val="22"/>
                <w:szCs w:val="22"/>
                <w:lang w:val="lt-LT"/>
              </w:rPr>
              <w:t xml:space="preserve">4. </w:t>
            </w:r>
            <w:r w:rsidRPr="00C856EF">
              <w:rPr>
                <w:rFonts w:ascii="Times New Roman" w:hAnsi="Times New Roman" w:cs="Times New Roman"/>
                <w:b/>
                <w:bCs/>
                <w:sz w:val="22"/>
                <w:szCs w:val="22"/>
                <w:u w:val="single"/>
                <w:lang w:val="lt-LT"/>
              </w:rPr>
              <w:t>Dokumentai, pagrindžiantys pareiškėjo ir partnerio (-ų)</w:t>
            </w:r>
            <w:r w:rsidRPr="00C856EF">
              <w:rPr>
                <w:rFonts w:ascii="Times New Roman" w:hAnsi="Times New Roman" w:cs="Times New Roman"/>
                <w:b/>
                <w:bCs/>
                <w:i/>
                <w:sz w:val="22"/>
                <w:szCs w:val="22"/>
                <w:u w:val="single"/>
                <w:lang w:val="lt-LT"/>
              </w:rPr>
              <w:t xml:space="preserve"> </w:t>
            </w:r>
            <w:r w:rsidRPr="00C856EF">
              <w:rPr>
                <w:rFonts w:ascii="Times New Roman" w:hAnsi="Times New Roman" w:cs="Times New Roman"/>
                <w:b/>
                <w:bCs/>
                <w:sz w:val="22"/>
                <w:szCs w:val="22"/>
                <w:u w:val="single"/>
                <w:lang w:val="lt-LT"/>
              </w:rPr>
              <w:t>tinkamumą</w:t>
            </w:r>
            <w:r w:rsidRPr="00C856EF">
              <w:rPr>
                <w:rFonts w:ascii="Times New Roman" w:hAnsi="Times New Roman" w:cs="Times New Roman"/>
                <w:b/>
                <w:bCs/>
                <w:sz w:val="22"/>
                <w:szCs w:val="22"/>
                <w:lang w:val="lt-LT"/>
              </w:rPr>
              <w:t>:</w:t>
            </w:r>
          </w:p>
          <w:p w14:paraId="56DEEBB6" w14:textId="77777777" w:rsidR="00C856EF" w:rsidRPr="009B5B1D" w:rsidRDefault="00C856EF"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4.1. Pareiškėjo ir (ar) partnerio (-</w:t>
            </w:r>
            <w:proofErr w:type="spellStart"/>
            <w:r w:rsidRPr="009B5B1D">
              <w:rPr>
                <w:rFonts w:ascii="Times New Roman" w:hAnsi="Times New Roman" w:cs="Times New Roman"/>
                <w:sz w:val="22"/>
                <w:szCs w:val="22"/>
                <w:lang w:val="lt-LT"/>
              </w:rPr>
              <w:t>ių</w:t>
            </w:r>
            <w:proofErr w:type="spellEnd"/>
            <w:r w:rsidRPr="009B5B1D">
              <w:rPr>
                <w:rFonts w:ascii="Times New Roman" w:hAnsi="Times New Roman" w:cs="Times New Roman"/>
                <w:sz w:val="22"/>
                <w:szCs w:val="22"/>
                <w:lang w:val="lt-LT"/>
              </w:rPr>
              <w:t xml:space="preserve">) rašytinis </w:t>
            </w:r>
            <w:r w:rsidRPr="009B5B1D">
              <w:rPr>
                <w:rFonts w:ascii="Times New Roman" w:hAnsi="Times New Roman" w:cs="Times New Roman"/>
                <w:sz w:val="22"/>
                <w:szCs w:val="22"/>
                <w:u w:val="single"/>
                <w:lang w:val="lt-LT"/>
              </w:rPr>
              <w:t xml:space="preserve">prašymas </w:t>
            </w:r>
            <w:r w:rsidRPr="009B5B1D">
              <w:rPr>
                <w:rFonts w:ascii="Times New Roman" w:hAnsi="Times New Roman" w:cs="Times New Roman"/>
                <w:color w:val="000000"/>
                <w:sz w:val="22"/>
                <w:szCs w:val="22"/>
                <w:u w:val="single"/>
                <w:lang w:val="lt-LT"/>
              </w:rPr>
              <w:t>nušalinti</w:t>
            </w:r>
            <w:r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Pr>
                <w:rFonts w:ascii="Times New Roman" w:hAnsi="Times New Roman" w:cs="Times New Roman"/>
                <w:color w:val="000000"/>
                <w:sz w:val="22"/>
                <w:szCs w:val="22"/>
                <w:lang w:val="lt-LT"/>
              </w:rPr>
              <w:t xml:space="preserve"> </w:t>
            </w:r>
            <w:r w:rsidRPr="009B5B1D">
              <w:rPr>
                <w:rFonts w:ascii="Times New Roman" w:hAnsi="Times New Roman" w:cs="Times New Roman"/>
                <w:i/>
                <w:color w:val="000000"/>
                <w:sz w:val="22"/>
                <w:szCs w:val="22"/>
                <w:lang w:val="lt-LT"/>
              </w:rPr>
              <w:t xml:space="preserve"> </w:t>
            </w:r>
            <w:r w:rsidRPr="009B5B1D">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9B5B1D">
              <w:rPr>
                <w:rFonts w:ascii="Times New Roman" w:hAnsi="Times New Roman" w:cs="Times New Roman"/>
                <w:sz w:val="22"/>
                <w:szCs w:val="22"/>
                <w:lang w:val="lt-LT"/>
              </w:rPr>
              <w:t xml:space="preserve">Europos Parlamento ir Tarybos </w:t>
            </w:r>
            <w:r w:rsidRPr="009B5B1D">
              <w:rPr>
                <w:rFonts w:ascii="Times New Roman" w:hAnsi="Times New Roman" w:cs="Times New Roman"/>
                <w:color w:val="000000"/>
                <w:sz w:val="22"/>
                <w:szCs w:val="22"/>
                <w:lang w:val="lt-LT"/>
              </w:rPr>
              <w:t>reglamento (ES) Nr. 966/2012 57 str.);</w:t>
            </w:r>
          </w:p>
          <w:p w14:paraId="41057CDC" w14:textId="77777777" w:rsidR="00C856EF" w:rsidRPr="009B5B1D" w:rsidRDefault="00C856EF"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4.2. </w:t>
            </w:r>
            <w:r w:rsidRPr="009B5B1D">
              <w:rPr>
                <w:rFonts w:ascii="Times New Roman" w:hAnsi="Times New Roman" w:cs="Times New Roman"/>
                <w:sz w:val="22"/>
                <w:szCs w:val="22"/>
                <w:u w:val="single"/>
                <w:lang w:val="lt-LT"/>
              </w:rPr>
              <w:t xml:space="preserve">Licencija </w:t>
            </w:r>
            <w:r w:rsidRPr="009B5B1D">
              <w:rPr>
                <w:rFonts w:ascii="Times New Roman" w:hAnsi="Times New Roman" w:cs="Times New Roman"/>
                <w:sz w:val="22"/>
                <w:szCs w:val="22"/>
                <w:lang w:val="lt-LT"/>
              </w:rPr>
              <w:t xml:space="preserve">vykdyti formalųjį profesinį mokymą, išduota juridiniam asmeniui Formaliojo profesinio mokymo licencijavimo taisyklių, patvirtintų </w:t>
            </w:r>
            <w:r w:rsidRPr="009B5B1D">
              <w:rPr>
                <w:rFonts w:ascii="Times New Roman" w:hAnsi="Times New Roman" w:cs="Times New Roman"/>
                <w:sz w:val="22"/>
                <w:szCs w:val="22"/>
                <w:lang w:val="lt-LT"/>
              </w:rPr>
              <w:lastRenderedPageBreak/>
              <w:t xml:space="preserve">Lietuvos Respublikos Vyriausybės 2004 m. birželio 29 d. nutarimu Nr. 822 „Dėl Formaliojo profesinio mokymo licencijavimo taisyklių patvirtinimo“, nustatyta tvarka; </w:t>
            </w:r>
            <w:r w:rsidRPr="009B5B1D">
              <w:rPr>
                <w:rFonts w:ascii="Times New Roman" w:hAnsi="Times New Roman" w:cs="Times New Roman"/>
                <w:sz w:val="22"/>
                <w:szCs w:val="22"/>
                <w:u w:val="single"/>
                <w:lang w:val="lt-LT"/>
              </w:rPr>
              <w:t>arba leidimas</w:t>
            </w:r>
            <w:r w:rsidRPr="009B5B1D">
              <w:rPr>
                <w:rFonts w:ascii="Times New Roman" w:hAnsi="Times New Roman" w:cs="Times New Roman"/>
                <w:sz w:val="22"/>
                <w:szCs w:val="22"/>
                <w:lang w:val="lt-LT"/>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Pr="009B5B1D">
              <w:rPr>
                <w:rFonts w:ascii="Times New Roman" w:hAnsi="Times New Roman" w:cs="Times New Roman"/>
                <w:sz w:val="22"/>
                <w:szCs w:val="22"/>
                <w:u w:val="single"/>
                <w:lang w:val="lt-LT"/>
              </w:rPr>
              <w:t>arba akreditacijos pažymėjimas</w:t>
            </w:r>
            <w:r w:rsidRPr="009B5B1D">
              <w:rPr>
                <w:rFonts w:ascii="Times New Roman" w:hAnsi="Times New Roman" w:cs="Times New Roman"/>
                <w:sz w:val="22"/>
                <w:szCs w:val="22"/>
                <w:lang w:val="lt-LT"/>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Pr="009B5B1D">
              <w:rPr>
                <w:rFonts w:ascii="Times New Roman" w:hAnsi="Times New Roman" w:cs="Times New Roman"/>
                <w:sz w:val="22"/>
                <w:szCs w:val="22"/>
                <w:u w:val="single"/>
                <w:lang w:val="lt-LT"/>
              </w:rPr>
              <w:t xml:space="preserve">arba </w:t>
            </w:r>
            <w:r w:rsidRPr="009B5B1D">
              <w:rPr>
                <w:rFonts w:ascii="Times New Roman" w:hAnsi="Times New Roman" w:cs="Times New Roman"/>
                <w:sz w:val="22"/>
                <w:szCs w:val="22"/>
                <w:lang w:val="lt-LT"/>
              </w:rPr>
              <w:t xml:space="preserve">jeigu mokymų paslaugas teikia fizinis asmuo, </w:t>
            </w:r>
            <w:r w:rsidRPr="009B5B1D">
              <w:rPr>
                <w:rFonts w:ascii="Times New Roman" w:hAnsi="Times New Roman" w:cs="Times New Roman"/>
                <w:sz w:val="22"/>
                <w:szCs w:val="22"/>
                <w:u w:val="single"/>
                <w:lang w:val="lt-LT"/>
              </w:rPr>
              <w:t>fiziniam asmeniui išduotas verslo liudijimas</w:t>
            </w:r>
            <w:r w:rsidRPr="009B5B1D">
              <w:rPr>
                <w:rFonts w:ascii="Times New Roman" w:hAnsi="Times New Roman" w:cs="Times New Roman"/>
                <w:sz w:val="22"/>
                <w:szCs w:val="22"/>
                <w:lang w:val="lt-LT"/>
              </w:rPr>
              <w:t xml:space="preserve"> / </w:t>
            </w:r>
            <w:r w:rsidRPr="009B5B1D">
              <w:rPr>
                <w:rFonts w:ascii="Times New Roman" w:hAnsi="Times New Roman" w:cs="Times New Roman"/>
                <w:sz w:val="22"/>
                <w:szCs w:val="22"/>
                <w:u w:val="single"/>
                <w:lang w:val="lt-LT"/>
              </w:rPr>
              <w:t>individualios veiklos pažyma</w:t>
            </w:r>
            <w:r w:rsidRPr="009B5B1D">
              <w:rPr>
                <w:rFonts w:ascii="Times New Roman" w:hAnsi="Times New Roman" w:cs="Times New Roman"/>
                <w:sz w:val="22"/>
                <w:szCs w:val="22"/>
                <w:lang w:val="lt-LT"/>
              </w:rPr>
              <w:t>,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14:paraId="0A93D24D" w14:textId="77777777" w:rsidR="00C856EF" w:rsidRPr="009B5B1D" w:rsidRDefault="00C856EF"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4.3. </w:t>
            </w:r>
            <w:r w:rsidRPr="009B5B1D">
              <w:rPr>
                <w:rFonts w:ascii="Times New Roman" w:hAnsi="Times New Roman" w:cs="Times New Roman"/>
                <w:sz w:val="22"/>
                <w:szCs w:val="22"/>
                <w:u w:val="single"/>
                <w:lang w:val="lt-LT"/>
              </w:rPr>
              <w:t>Dokumentai, įrodantys</w:t>
            </w:r>
            <w:r w:rsidRPr="009B5B1D">
              <w:rPr>
                <w:rFonts w:ascii="Times New Roman" w:hAnsi="Times New Roman" w:cs="Times New Roman"/>
                <w:sz w:val="22"/>
                <w:szCs w:val="22"/>
                <w:lang w:val="lt-LT"/>
              </w:rPr>
              <w:t xml:space="preserve"> mokymus vedančių </w:t>
            </w:r>
            <w:r w:rsidRPr="009B5B1D">
              <w:rPr>
                <w:rFonts w:ascii="Times New Roman" w:hAnsi="Times New Roman" w:cs="Times New Roman"/>
                <w:sz w:val="22"/>
                <w:szCs w:val="22"/>
                <w:u w:val="single"/>
                <w:lang w:val="lt-LT"/>
              </w:rPr>
              <w:t>lektorių kvalifikaciją</w:t>
            </w:r>
            <w:r w:rsidRPr="009B5B1D">
              <w:rPr>
                <w:rFonts w:ascii="Times New Roman" w:hAnsi="Times New Roman" w:cs="Times New Roman"/>
                <w:sz w:val="22"/>
                <w:szCs w:val="22"/>
                <w:lang w:val="lt-LT"/>
              </w:rPr>
              <w:t xml:space="preserve"> arba kompetenciją, atitinkančią vietos projekto paraiškoje nurodytų mokymų tematiką: dokumentai, įrodantys išsilavinimą, atitinkantį mokymų temą, arba 3 (trejų) pastarųjų metų darbo patirtį srityje, pagal kurią vedami mokymai, </w:t>
            </w:r>
            <w:r w:rsidRPr="009B5B1D">
              <w:rPr>
                <w:rFonts w:ascii="Times New Roman" w:hAnsi="Times New Roman" w:cs="Times New Roman"/>
                <w:sz w:val="22"/>
                <w:szCs w:val="22"/>
                <w:u w:val="single"/>
                <w:lang w:val="lt-LT"/>
              </w:rPr>
              <w:t xml:space="preserve">arba </w:t>
            </w:r>
            <w:r w:rsidRPr="009B5B1D">
              <w:rPr>
                <w:rFonts w:ascii="Times New Roman" w:hAnsi="Times New Roman" w:cs="Times New Roman"/>
                <w:sz w:val="22"/>
                <w:szCs w:val="22"/>
                <w:lang w:val="lt-LT"/>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9B5B1D">
              <w:rPr>
                <w:rFonts w:ascii="Times New Roman" w:hAnsi="Times New Roman" w:cs="Times New Roman"/>
                <w:i/>
                <w:sz w:val="22"/>
                <w:szCs w:val="22"/>
                <w:lang w:val="lt-LT"/>
              </w:rPr>
              <w:t xml:space="preserve"> </w:t>
            </w:r>
          </w:p>
          <w:p w14:paraId="63F7874C" w14:textId="77777777" w:rsidR="00C856EF" w:rsidRPr="009B5B1D" w:rsidRDefault="00C856EF"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4.4. Lektoriaus, galinčio vesti mokymus pagal sertifikuotą tradicinių amatų mokymo programą, tradicinių amatų meistro atestatas pateikiamas tada, jeigu numatomi mokymai yra susiję su tradiciniais amatais</w:t>
            </w:r>
            <w:r>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 xml:space="preserve"> (taikoma, jeigu mokymo vietos projekto vykdytojas yra mokymo paslaugų teikėjas);</w:t>
            </w:r>
          </w:p>
          <w:p w14:paraId="2A0E58B6" w14:textId="77777777" w:rsidR="00C856EF" w:rsidRPr="009B5B1D" w:rsidRDefault="00C856EF"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4.5. Dokumentai, įrodantys praktinius informacinius seminarus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atstovaujamos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036DF964" w14:textId="77777777" w:rsidR="00C856EF" w:rsidRPr="009B5B1D" w:rsidRDefault="00C856EF" w:rsidP="00736A88">
            <w:pPr>
              <w:jc w:val="both"/>
              <w:rPr>
                <w:sz w:val="22"/>
                <w:szCs w:val="22"/>
              </w:rPr>
            </w:pPr>
            <w:r w:rsidRPr="009B5B1D">
              <w:rPr>
                <w:sz w:val="22"/>
                <w:szCs w:val="22"/>
              </w:rPr>
              <w:t xml:space="preserve">4.6. </w:t>
            </w:r>
            <w:r w:rsidRPr="009B5B1D">
              <w:rPr>
                <w:sz w:val="22"/>
                <w:szCs w:val="22"/>
                <w:u w:val="single"/>
              </w:rPr>
              <w:t>Jungtinės veiklos sutartis</w:t>
            </w:r>
            <w:r w:rsidRPr="009B5B1D">
              <w:rPr>
                <w:sz w:val="22"/>
                <w:szCs w:val="22"/>
              </w:rPr>
              <w:t xml:space="preserve"> (parengta pagal FSA </w:t>
            </w:r>
            <w:r>
              <w:rPr>
                <w:sz w:val="22"/>
                <w:szCs w:val="22"/>
              </w:rPr>
              <w:t xml:space="preserve"> 2 </w:t>
            </w:r>
            <w:r w:rsidRPr="009B5B1D">
              <w:rPr>
                <w:sz w:val="22"/>
                <w:szCs w:val="22"/>
              </w:rPr>
              <w:t>priedą</w:t>
            </w:r>
            <w:r>
              <w:rPr>
                <w:sz w:val="22"/>
                <w:szCs w:val="22"/>
              </w:rPr>
              <w:t xml:space="preserve"> </w:t>
            </w:r>
            <w:r w:rsidRPr="009B5B1D">
              <w:rPr>
                <w:sz w:val="22"/>
                <w:szCs w:val="22"/>
              </w:rPr>
              <w:t xml:space="preserve"> „</w:t>
            </w:r>
            <w:r w:rsidRPr="009B5B1D">
              <w:rPr>
                <w:bCs/>
                <w:sz w:val="22"/>
                <w:szCs w:val="22"/>
              </w:rPr>
              <w:t>Jungtinės veiklos sutarties forma</w:t>
            </w:r>
            <w:r w:rsidRPr="009B5B1D">
              <w:rPr>
                <w:sz w:val="22"/>
                <w:szCs w:val="22"/>
              </w:rPr>
              <w:t>“ ir partnerio (-</w:t>
            </w:r>
            <w:proofErr w:type="spellStart"/>
            <w:r w:rsidRPr="009B5B1D">
              <w:rPr>
                <w:sz w:val="22"/>
                <w:szCs w:val="22"/>
              </w:rPr>
              <w:t>ių</w:t>
            </w:r>
            <w:proofErr w:type="spellEnd"/>
            <w:r w:rsidRPr="009B5B1D">
              <w:rPr>
                <w:sz w:val="22"/>
                <w:szCs w:val="22"/>
              </w:rPr>
              <w:t xml:space="preserve">) teisę prisiimti jungtinės veiklos sutartyje </w:t>
            </w:r>
            <w:r w:rsidRPr="009B5B1D">
              <w:rPr>
                <w:sz w:val="22"/>
                <w:szCs w:val="22"/>
                <w:u w:val="single"/>
              </w:rPr>
              <w:t>ir</w:t>
            </w:r>
            <w:r w:rsidRPr="009B5B1D">
              <w:rPr>
                <w:sz w:val="22"/>
                <w:szCs w:val="22"/>
              </w:rPr>
              <w:t xml:space="preserve"> vietos projekto paraiškoje nurodytus įsipareigojimus įrodantys </w:t>
            </w:r>
            <w:r w:rsidRPr="009B5B1D">
              <w:rPr>
                <w:sz w:val="22"/>
                <w:szCs w:val="22"/>
                <w:u w:val="single"/>
              </w:rPr>
              <w:t>dokumentai</w:t>
            </w:r>
            <w:r w:rsidRPr="009B5B1D">
              <w:rPr>
                <w:sz w:val="22"/>
                <w:szCs w:val="22"/>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2D051871" w14:textId="77777777" w:rsidR="00C856EF" w:rsidRPr="009B5B1D" w:rsidRDefault="00C856EF" w:rsidP="00736A88">
            <w:pPr>
              <w:jc w:val="both"/>
              <w:rPr>
                <w:sz w:val="22"/>
                <w:szCs w:val="22"/>
              </w:rPr>
            </w:pPr>
            <w:r w:rsidRPr="009B5B1D">
              <w:rPr>
                <w:sz w:val="22"/>
                <w:szCs w:val="22"/>
              </w:rPr>
              <w:t>4.7. Valstybinės mokesčių inspekcijos prie Lietuvos Respublikos finansų ministerijos pažymą apie pareiškėjo ir (ar) partnerio</w:t>
            </w:r>
            <w:r>
              <w:rPr>
                <w:sz w:val="22"/>
                <w:szCs w:val="22"/>
              </w:rPr>
              <w:t xml:space="preserve"> </w:t>
            </w:r>
            <w:r w:rsidRPr="009B5B1D">
              <w:rPr>
                <w:sz w:val="22"/>
                <w:szCs w:val="22"/>
              </w:rPr>
              <w:t xml:space="preserve">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378779D9" w14:textId="77777777" w:rsidR="00C856EF" w:rsidRPr="009B5B1D" w:rsidRDefault="00C856EF" w:rsidP="00736A88">
            <w:pPr>
              <w:jc w:val="both"/>
              <w:rPr>
                <w:sz w:val="22"/>
                <w:szCs w:val="22"/>
              </w:rPr>
            </w:pPr>
            <w:r w:rsidRPr="009B5B1D">
              <w:rPr>
                <w:sz w:val="22"/>
                <w:szCs w:val="22"/>
              </w:rPr>
              <w:t xml:space="preserve">4.8.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w:t>
            </w:r>
            <w:r w:rsidRPr="009B5B1D">
              <w:rPr>
                <w:sz w:val="22"/>
                <w:szCs w:val="22"/>
              </w:rPr>
              <w:lastRenderedPageBreak/>
              <w:t>Respublikos teisės aktų nustatyta tvarka arba dėl šių mokesčių, delspinigių, baudų vyksta mokestinis ginčas; tokiu atveju pateikiamas tai įrodantis dokumentas);</w:t>
            </w:r>
          </w:p>
          <w:p w14:paraId="635A48A8" w14:textId="7F2629B0" w:rsidR="00C856EF" w:rsidRDefault="00C856EF" w:rsidP="00E05AC0">
            <w:pPr>
              <w:pStyle w:val="BodyText10"/>
              <w:ind w:firstLine="0"/>
              <w:rPr>
                <w:rFonts w:ascii="Times New Roman" w:hAnsi="Times New Roman" w:cs="Times New Roman"/>
                <w:sz w:val="22"/>
                <w:szCs w:val="22"/>
                <w:lang w:val="lt-LT"/>
              </w:rPr>
            </w:pPr>
            <w:r w:rsidRPr="004925F4">
              <w:rPr>
                <w:rFonts w:ascii="Times New Roman" w:hAnsi="Times New Roman" w:cs="Times New Roman"/>
                <w:sz w:val="22"/>
                <w:szCs w:val="22"/>
                <w:lang w:val="lt-LT"/>
              </w:rPr>
              <w:t xml:space="preserve">4.8. </w:t>
            </w:r>
            <w:r>
              <w:rPr>
                <w:rFonts w:ascii="Times New Roman" w:hAnsi="Times New Roman" w:cs="Times New Roman"/>
                <w:sz w:val="22"/>
                <w:szCs w:val="22"/>
                <w:lang w:val="lt-LT"/>
              </w:rPr>
              <w:t xml:space="preserve">Vietos projekto pareiškėjo ir vietos projekto partnerio (- ų) registraciją VVG teritorijoje įrodantys dokumentai. </w:t>
            </w:r>
          </w:p>
          <w:p w14:paraId="761A333B" w14:textId="202FAF26" w:rsidR="00297C0F" w:rsidRPr="004925F4" w:rsidRDefault="00297C0F"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4.9. Vietos projekto pareiškėjo (</w:t>
            </w:r>
            <w:r w:rsidRPr="00297C0F">
              <w:rPr>
                <w:rFonts w:ascii="Times New Roman" w:hAnsi="Times New Roman" w:cs="Times New Roman"/>
                <w:sz w:val="22"/>
                <w:szCs w:val="22"/>
                <w:lang w:val="lt-LT"/>
              </w:rPr>
              <w:t>juridinio asmens</w:t>
            </w:r>
            <w:r>
              <w:rPr>
                <w:rFonts w:ascii="Times New Roman" w:hAnsi="Times New Roman" w:cs="Times New Roman"/>
                <w:sz w:val="22"/>
                <w:szCs w:val="22"/>
                <w:lang w:val="lt-LT"/>
              </w:rPr>
              <w:t xml:space="preserve">) </w:t>
            </w:r>
            <w:r w:rsidRPr="00297C0F">
              <w:rPr>
                <w:rFonts w:ascii="Times New Roman" w:hAnsi="Times New Roman" w:cs="Times New Roman"/>
                <w:sz w:val="22"/>
                <w:szCs w:val="22"/>
                <w:lang w:val="lt-LT"/>
              </w:rPr>
              <w:t xml:space="preserve"> steigimo dokument</w:t>
            </w:r>
            <w:r>
              <w:rPr>
                <w:rFonts w:ascii="Times New Roman" w:hAnsi="Times New Roman" w:cs="Times New Roman"/>
                <w:sz w:val="22"/>
                <w:szCs w:val="22"/>
                <w:lang w:val="lt-LT"/>
              </w:rPr>
              <w:t>ai</w:t>
            </w:r>
            <w:r w:rsidR="006D3B9E">
              <w:rPr>
                <w:rFonts w:ascii="Times New Roman" w:hAnsi="Times New Roman" w:cs="Times New Roman"/>
                <w:sz w:val="22"/>
                <w:szCs w:val="22"/>
                <w:lang w:val="lt-LT"/>
              </w:rPr>
              <w:t xml:space="preserve"> (vertinimo metu t</w:t>
            </w:r>
            <w:r w:rsidR="006D3B9E" w:rsidRPr="006D3B9E">
              <w:rPr>
                <w:rFonts w:ascii="Times New Roman" w:hAnsi="Times New Roman" w:cs="Times New Roman"/>
                <w:sz w:val="22"/>
                <w:szCs w:val="22"/>
                <w:lang w:val="lt-LT"/>
              </w:rPr>
              <w:t>ikrinama</w:t>
            </w:r>
            <w:r w:rsidR="006D3B9E">
              <w:rPr>
                <w:rFonts w:ascii="Times New Roman" w:hAnsi="Times New Roman" w:cs="Times New Roman"/>
                <w:sz w:val="22"/>
                <w:szCs w:val="22"/>
                <w:lang w:val="lt-LT"/>
              </w:rPr>
              <w:t xml:space="preserve"> ar </w:t>
            </w:r>
            <w:r w:rsidR="006D3B9E" w:rsidRPr="006D3B9E">
              <w:rPr>
                <w:rFonts w:ascii="Times New Roman" w:hAnsi="Times New Roman" w:cs="Times New Roman"/>
                <w:sz w:val="22"/>
                <w:szCs w:val="22"/>
                <w:lang w:val="lt-LT"/>
              </w:rPr>
              <w:t xml:space="preserve"> yra daugiau nei vienas juridinio asmens steigėjų ir VP paraiškos pateikimo dieną dalyvių</w:t>
            </w:r>
            <w:r w:rsidR="006D3B9E">
              <w:rPr>
                <w:rFonts w:ascii="Times New Roman" w:hAnsi="Times New Roman" w:cs="Times New Roman"/>
                <w:sz w:val="22"/>
                <w:szCs w:val="22"/>
                <w:lang w:val="lt-LT"/>
              </w:rPr>
              <w:t>)</w:t>
            </w:r>
            <w:r w:rsidR="006D3B9E" w:rsidRPr="006D3B9E">
              <w:rPr>
                <w:rFonts w:ascii="Times New Roman" w:hAnsi="Times New Roman" w:cs="Times New Roman"/>
                <w:sz w:val="22"/>
                <w:szCs w:val="22"/>
                <w:lang w:val="lt-LT"/>
              </w:rPr>
              <w:t>.</w:t>
            </w:r>
          </w:p>
          <w:p w14:paraId="37C9235F" w14:textId="77777777" w:rsidR="00C856EF" w:rsidRDefault="00C856EF" w:rsidP="00736A88">
            <w:pPr>
              <w:pStyle w:val="BodyText10"/>
              <w:ind w:firstLine="0"/>
              <w:rPr>
                <w:rFonts w:ascii="Times New Roman" w:hAnsi="Times New Roman" w:cs="Times New Roman"/>
                <w:sz w:val="22"/>
                <w:szCs w:val="22"/>
                <w:lang w:val="lt-LT"/>
              </w:rPr>
            </w:pPr>
          </w:p>
          <w:p w14:paraId="60F33322" w14:textId="77777777" w:rsidR="00C856EF" w:rsidRDefault="00C856EF" w:rsidP="00736A88">
            <w:pPr>
              <w:pStyle w:val="BodyText10"/>
              <w:ind w:firstLine="0"/>
              <w:rPr>
                <w:rFonts w:ascii="Times New Roman" w:hAnsi="Times New Roman" w:cs="Times New Roman"/>
                <w:sz w:val="22"/>
                <w:szCs w:val="22"/>
                <w:lang w:val="lt-LT"/>
              </w:rPr>
            </w:pPr>
          </w:p>
          <w:p w14:paraId="19A2322B" w14:textId="3A5EC688" w:rsidR="00C856EF" w:rsidRPr="00C856EF" w:rsidRDefault="00C856EF" w:rsidP="00736A88">
            <w:pPr>
              <w:pStyle w:val="BodyText10"/>
              <w:ind w:firstLine="0"/>
              <w:rPr>
                <w:rFonts w:ascii="Times New Roman" w:hAnsi="Times New Roman" w:cs="Times New Roman"/>
                <w:b/>
                <w:bCs/>
                <w:sz w:val="22"/>
                <w:szCs w:val="22"/>
                <w:lang w:val="lt-LT"/>
              </w:rPr>
            </w:pPr>
            <w:r w:rsidRPr="00C856EF">
              <w:rPr>
                <w:rFonts w:ascii="Times New Roman" w:hAnsi="Times New Roman" w:cs="Times New Roman"/>
                <w:b/>
                <w:bCs/>
                <w:sz w:val="22"/>
                <w:szCs w:val="22"/>
                <w:lang w:val="lt-LT"/>
              </w:rPr>
              <w:t xml:space="preserve">5. </w:t>
            </w:r>
            <w:r w:rsidRPr="00C856EF">
              <w:rPr>
                <w:rFonts w:ascii="Times New Roman" w:hAnsi="Times New Roman" w:cs="Times New Roman"/>
                <w:b/>
                <w:bCs/>
                <w:sz w:val="22"/>
                <w:szCs w:val="22"/>
                <w:u w:val="single"/>
                <w:lang w:val="lt-LT"/>
              </w:rPr>
              <w:t>Dokumentai, pagrindžiantys vietos projekto tinkamumą</w:t>
            </w:r>
            <w:r w:rsidRPr="00C856EF">
              <w:rPr>
                <w:rFonts w:ascii="Times New Roman" w:hAnsi="Times New Roman" w:cs="Times New Roman"/>
                <w:b/>
                <w:bCs/>
                <w:sz w:val="22"/>
                <w:szCs w:val="22"/>
                <w:lang w:val="lt-LT"/>
              </w:rPr>
              <w:t>:</w:t>
            </w:r>
          </w:p>
          <w:p w14:paraId="7E6B6CFD" w14:textId="736EBC6B" w:rsidR="00C856EF" w:rsidRDefault="00C856EF"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Pr>
                <w:rFonts w:ascii="Times New Roman" w:hAnsi="Times New Roman" w:cs="Times New Roman"/>
                <w:sz w:val="22"/>
                <w:szCs w:val="22"/>
                <w:lang w:val="lt-LT"/>
              </w:rPr>
              <w:t>1. P</w:t>
            </w:r>
            <w:r w:rsidRPr="004925F4">
              <w:rPr>
                <w:rFonts w:ascii="Times New Roman" w:hAnsi="Times New Roman" w:cs="Times New Roman"/>
                <w:sz w:val="22"/>
                <w:szCs w:val="22"/>
                <w:lang w:val="lt-LT"/>
              </w:rPr>
              <w:t xml:space="preserve">raėjusiųjų ir ataskaitinių metų laikotarpio finansinės atskaitomybės dokumentus </w:t>
            </w:r>
            <w:r w:rsidRPr="009B5B1D">
              <w:rPr>
                <w:rFonts w:ascii="Times New Roman" w:hAnsi="Times New Roman" w:cs="Times New Roman"/>
                <w:sz w:val="22"/>
                <w:szCs w:val="22"/>
                <w:lang w:val="lt-LT"/>
              </w:rPr>
              <w:t>dokumentai</w:t>
            </w:r>
            <w:r>
              <w:rPr>
                <w:rFonts w:ascii="Times New Roman" w:hAnsi="Times New Roman" w:cs="Times New Roman"/>
                <w:sz w:val="22"/>
                <w:szCs w:val="22"/>
                <w:lang w:val="lt-LT"/>
              </w:rPr>
              <w:t xml:space="preserve"> (netaikoma biudžetinėms įstaigoms);</w:t>
            </w:r>
          </w:p>
          <w:p w14:paraId="7A3F3AB2" w14:textId="1563B72F" w:rsidR="00BD04DF" w:rsidRPr="009B5B1D" w:rsidRDefault="00BD04D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5.2.</w:t>
            </w:r>
            <w:r w:rsidR="00F00C22">
              <w:rPr>
                <w:rFonts w:ascii="Times New Roman" w:hAnsi="Times New Roman" w:cs="Times New Roman"/>
                <w:sz w:val="22"/>
                <w:szCs w:val="22"/>
                <w:lang w:val="lt-LT"/>
              </w:rPr>
              <w:t xml:space="preserve"> P</w:t>
            </w:r>
            <w:r w:rsidR="00297C0F" w:rsidRPr="00297C0F">
              <w:rPr>
                <w:rFonts w:ascii="Times New Roman" w:hAnsi="Times New Roman" w:cs="Times New Roman"/>
                <w:sz w:val="22"/>
                <w:szCs w:val="22"/>
                <w:lang w:val="lt-LT"/>
              </w:rPr>
              <w:t>aramos</w:t>
            </w:r>
            <w:r w:rsidR="00297C0F">
              <w:rPr>
                <w:rFonts w:ascii="Times New Roman" w:hAnsi="Times New Roman" w:cs="Times New Roman"/>
                <w:sz w:val="22"/>
                <w:szCs w:val="22"/>
                <w:lang w:val="lt-LT"/>
              </w:rPr>
              <w:t xml:space="preserve"> </w:t>
            </w:r>
            <w:r w:rsidR="00297C0F" w:rsidRPr="00297C0F">
              <w:rPr>
                <w:rFonts w:ascii="Times New Roman" w:hAnsi="Times New Roman" w:cs="Times New Roman"/>
                <w:sz w:val="22"/>
                <w:szCs w:val="22"/>
                <w:lang w:val="lt-LT"/>
              </w:rPr>
              <w:t>lėšomis įsigytų investicijų saugojimo vieta</w:t>
            </w:r>
            <w:r w:rsidR="00297C0F">
              <w:rPr>
                <w:rFonts w:ascii="Times New Roman" w:hAnsi="Times New Roman" w:cs="Times New Roman"/>
                <w:sz w:val="22"/>
                <w:szCs w:val="22"/>
                <w:lang w:val="lt-LT"/>
              </w:rPr>
              <w:t xml:space="preserve"> (nekilnojamo turto) teisėt</w:t>
            </w:r>
            <w:r w:rsidR="00F00C22">
              <w:rPr>
                <w:rFonts w:ascii="Times New Roman" w:hAnsi="Times New Roman" w:cs="Times New Roman"/>
                <w:sz w:val="22"/>
                <w:szCs w:val="22"/>
                <w:lang w:val="lt-LT"/>
              </w:rPr>
              <w:t>ą</w:t>
            </w:r>
            <w:r w:rsidR="00F00C22">
              <w:t xml:space="preserve"> </w:t>
            </w:r>
            <w:r w:rsidR="00F00C22" w:rsidRPr="00F00C22">
              <w:rPr>
                <w:rFonts w:ascii="Times New Roman" w:hAnsi="Times New Roman" w:cs="Times New Roman"/>
                <w:sz w:val="22"/>
                <w:szCs w:val="22"/>
                <w:lang w:val="lt-LT"/>
              </w:rPr>
              <w:t>disponavim</w:t>
            </w:r>
            <w:r w:rsidR="00F00C22">
              <w:rPr>
                <w:rFonts w:ascii="Times New Roman" w:hAnsi="Times New Roman" w:cs="Times New Roman"/>
                <w:sz w:val="22"/>
                <w:szCs w:val="22"/>
                <w:lang w:val="lt-LT"/>
              </w:rPr>
              <w:t>ą</w:t>
            </w:r>
            <w:r w:rsidR="00F00C22" w:rsidRPr="00F00C22">
              <w:rPr>
                <w:rFonts w:ascii="Times New Roman" w:hAnsi="Times New Roman" w:cs="Times New Roman"/>
                <w:sz w:val="22"/>
                <w:szCs w:val="22"/>
                <w:lang w:val="lt-LT"/>
              </w:rPr>
              <w:t xml:space="preserve">, </w:t>
            </w:r>
            <w:r w:rsidR="00297C0F">
              <w:rPr>
                <w:rFonts w:ascii="Times New Roman" w:hAnsi="Times New Roman" w:cs="Times New Roman"/>
                <w:sz w:val="22"/>
                <w:szCs w:val="22"/>
                <w:lang w:val="lt-LT"/>
              </w:rPr>
              <w:t>valdym</w:t>
            </w:r>
            <w:r w:rsidR="00F00C22">
              <w:rPr>
                <w:rFonts w:ascii="Times New Roman" w:hAnsi="Times New Roman" w:cs="Times New Roman"/>
                <w:sz w:val="22"/>
                <w:szCs w:val="22"/>
                <w:lang w:val="lt-LT"/>
              </w:rPr>
              <w:t>o</w:t>
            </w:r>
            <w:r w:rsidR="00297C0F">
              <w:rPr>
                <w:rFonts w:ascii="Times New Roman" w:hAnsi="Times New Roman" w:cs="Times New Roman"/>
                <w:sz w:val="22"/>
                <w:szCs w:val="22"/>
                <w:lang w:val="lt-LT"/>
              </w:rPr>
              <w:t>, naudojimą įrodantys dokumentai (nekilnojamo turto registro išrašas,</w:t>
            </w:r>
            <w:r w:rsidR="00F00C22">
              <w:rPr>
                <w:rFonts w:ascii="Times New Roman" w:hAnsi="Times New Roman" w:cs="Times New Roman"/>
                <w:sz w:val="22"/>
                <w:szCs w:val="22"/>
                <w:lang w:val="lt-LT"/>
              </w:rPr>
              <w:t xml:space="preserve"> nuosavybės </w:t>
            </w:r>
            <w:proofErr w:type="spellStart"/>
            <w:r w:rsidR="00F00C22">
              <w:rPr>
                <w:rFonts w:ascii="Times New Roman" w:hAnsi="Times New Roman" w:cs="Times New Roman"/>
                <w:sz w:val="22"/>
                <w:szCs w:val="22"/>
                <w:lang w:val="lt-LT"/>
              </w:rPr>
              <w:t>dok</w:t>
            </w:r>
            <w:proofErr w:type="spellEnd"/>
            <w:r w:rsidR="00F00C22">
              <w:rPr>
                <w:rFonts w:ascii="Times New Roman" w:hAnsi="Times New Roman" w:cs="Times New Roman"/>
                <w:sz w:val="22"/>
                <w:szCs w:val="22"/>
                <w:lang w:val="lt-LT"/>
              </w:rPr>
              <w:t xml:space="preserve">., </w:t>
            </w:r>
            <w:r w:rsidR="00297C0F">
              <w:rPr>
                <w:rFonts w:ascii="Times New Roman" w:hAnsi="Times New Roman" w:cs="Times New Roman"/>
                <w:sz w:val="22"/>
                <w:szCs w:val="22"/>
                <w:lang w:val="lt-LT"/>
              </w:rPr>
              <w:t xml:space="preserve"> panaudos, nuomos sutarys</w:t>
            </w:r>
            <w:r w:rsidR="00F00C22">
              <w:rPr>
                <w:rFonts w:ascii="Times New Roman" w:hAnsi="Times New Roman" w:cs="Times New Roman"/>
                <w:sz w:val="22"/>
                <w:szCs w:val="22"/>
                <w:lang w:val="lt-LT"/>
              </w:rPr>
              <w:t xml:space="preserve"> ir </w:t>
            </w:r>
            <w:proofErr w:type="spellStart"/>
            <w:r w:rsidR="00F00C22">
              <w:rPr>
                <w:rFonts w:ascii="Times New Roman" w:hAnsi="Times New Roman" w:cs="Times New Roman"/>
                <w:sz w:val="22"/>
                <w:szCs w:val="22"/>
                <w:lang w:val="lt-LT"/>
              </w:rPr>
              <w:t>kt</w:t>
            </w:r>
            <w:proofErr w:type="spellEnd"/>
            <w:r w:rsidR="00F00C22">
              <w:rPr>
                <w:rFonts w:ascii="Times New Roman" w:hAnsi="Times New Roman" w:cs="Times New Roman"/>
                <w:sz w:val="22"/>
                <w:szCs w:val="22"/>
                <w:lang w:val="lt-LT"/>
              </w:rPr>
              <w:t xml:space="preserve"> </w:t>
            </w:r>
            <w:proofErr w:type="spellStart"/>
            <w:r w:rsidR="00F00C22">
              <w:rPr>
                <w:rFonts w:ascii="Times New Roman" w:hAnsi="Times New Roman" w:cs="Times New Roman"/>
                <w:sz w:val="22"/>
                <w:szCs w:val="22"/>
                <w:lang w:val="lt-LT"/>
              </w:rPr>
              <w:t>dok</w:t>
            </w:r>
            <w:proofErr w:type="spellEnd"/>
            <w:r w:rsidR="00F00C22">
              <w:rPr>
                <w:rFonts w:ascii="Times New Roman" w:hAnsi="Times New Roman" w:cs="Times New Roman"/>
                <w:sz w:val="22"/>
                <w:szCs w:val="22"/>
                <w:lang w:val="lt-LT"/>
              </w:rPr>
              <w:t xml:space="preserve">.), </w:t>
            </w:r>
            <w:r w:rsidR="00297C0F">
              <w:rPr>
                <w:rFonts w:ascii="Times New Roman" w:hAnsi="Times New Roman" w:cs="Times New Roman"/>
                <w:sz w:val="22"/>
                <w:szCs w:val="22"/>
                <w:lang w:val="lt-LT"/>
              </w:rPr>
              <w:t>taikoma jei vietos projekto įgyvendinimo metu įsigij</w:t>
            </w:r>
            <w:r w:rsidR="00F00C22">
              <w:rPr>
                <w:rFonts w:ascii="Times New Roman" w:hAnsi="Times New Roman" w:cs="Times New Roman"/>
                <w:sz w:val="22"/>
                <w:szCs w:val="22"/>
                <w:lang w:val="lt-LT"/>
              </w:rPr>
              <w:t>i</w:t>
            </w:r>
            <w:r w:rsidR="00297C0F">
              <w:rPr>
                <w:rFonts w:ascii="Times New Roman" w:hAnsi="Times New Roman" w:cs="Times New Roman"/>
                <w:sz w:val="22"/>
                <w:szCs w:val="22"/>
                <w:lang w:val="lt-LT"/>
              </w:rPr>
              <w:t xml:space="preserve">mas ilgalaikis turtas. </w:t>
            </w:r>
          </w:p>
          <w:p w14:paraId="7A413026" w14:textId="77777777" w:rsidR="00C856EF" w:rsidRDefault="00C856EF" w:rsidP="00736A88">
            <w:pPr>
              <w:pStyle w:val="BodyText10"/>
              <w:ind w:firstLine="0"/>
              <w:rPr>
                <w:rFonts w:ascii="Times New Roman" w:hAnsi="Times New Roman" w:cs="Times New Roman"/>
                <w:sz w:val="22"/>
                <w:szCs w:val="22"/>
                <w:lang w:val="lt-LT"/>
              </w:rPr>
            </w:pPr>
          </w:p>
          <w:p w14:paraId="31E126F4" w14:textId="77777777" w:rsidR="00C856EF" w:rsidRPr="00C856EF" w:rsidRDefault="00C856EF" w:rsidP="00736A88">
            <w:pPr>
              <w:pStyle w:val="BodyText10"/>
              <w:ind w:firstLine="0"/>
              <w:rPr>
                <w:rFonts w:ascii="Times New Roman" w:hAnsi="Times New Roman" w:cs="Times New Roman"/>
                <w:b/>
                <w:bCs/>
                <w:sz w:val="22"/>
                <w:szCs w:val="22"/>
                <w:lang w:val="lt-LT"/>
              </w:rPr>
            </w:pPr>
            <w:r w:rsidRPr="00C856EF">
              <w:rPr>
                <w:rFonts w:ascii="Times New Roman" w:hAnsi="Times New Roman" w:cs="Times New Roman"/>
                <w:b/>
                <w:bCs/>
                <w:sz w:val="22"/>
                <w:szCs w:val="22"/>
                <w:lang w:val="lt-LT"/>
              </w:rPr>
              <w:t xml:space="preserve">6. </w:t>
            </w:r>
            <w:r w:rsidRPr="00C856EF">
              <w:rPr>
                <w:rFonts w:ascii="Times New Roman" w:hAnsi="Times New Roman" w:cs="Times New Roman"/>
                <w:b/>
                <w:bCs/>
                <w:sz w:val="22"/>
                <w:szCs w:val="22"/>
                <w:u w:val="single"/>
                <w:lang w:val="lt-LT"/>
              </w:rPr>
              <w:t>Dokumentai, pagrindžiantys atitiktį horizontaliosioms ES politikos sritims</w:t>
            </w:r>
            <w:r w:rsidRPr="00C856EF">
              <w:rPr>
                <w:rFonts w:ascii="Times New Roman" w:hAnsi="Times New Roman" w:cs="Times New Roman"/>
                <w:b/>
                <w:bCs/>
                <w:sz w:val="22"/>
                <w:szCs w:val="22"/>
                <w:lang w:val="lt-LT"/>
              </w:rPr>
              <w:t>:</w:t>
            </w:r>
          </w:p>
          <w:p w14:paraId="25A02FF1" w14:textId="77777777" w:rsidR="00C856EF" w:rsidRPr="009B5B1D" w:rsidRDefault="00C856EF" w:rsidP="00791F0A">
            <w:pPr>
              <w:jc w:val="both"/>
              <w:rPr>
                <w:bCs/>
                <w:sz w:val="22"/>
                <w:szCs w:val="22"/>
              </w:rPr>
            </w:pPr>
            <w:r w:rsidRPr="009B5B1D">
              <w:rPr>
                <w:sz w:val="22"/>
                <w:szCs w:val="22"/>
              </w:rPr>
              <w:t xml:space="preserve">6.2. „Vienos įmonės“ deklaracija pagal 2013 m. gruodžio 18 d. Europos Komisijos reglamentą (ES) Nr. 1407/2013 dėl Sutarties dėl Europos Sąjungos veikimo 107 ir 108 straipsnių taikymo </w:t>
            </w:r>
            <w:proofErr w:type="spellStart"/>
            <w:r w:rsidRPr="009B5B1D">
              <w:rPr>
                <w:i/>
                <w:sz w:val="22"/>
                <w:szCs w:val="22"/>
              </w:rPr>
              <w:t>de</w:t>
            </w:r>
            <w:proofErr w:type="spellEnd"/>
            <w:r w:rsidRPr="009B5B1D">
              <w:rPr>
                <w:i/>
                <w:sz w:val="22"/>
                <w:szCs w:val="22"/>
              </w:rPr>
              <w:t xml:space="preserve"> </w:t>
            </w:r>
            <w:proofErr w:type="spellStart"/>
            <w:r w:rsidRPr="009B5B1D">
              <w:rPr>
                <w:i/>
                <w:sz w:val="22"/>
                <w:szCs w:val="22"/>
              </w:rPr>
              <w:t>minimis</w:t>
            </w:r>
            <w:proofErr w:type="spellEnd"/>
            <w:r w:rsidRPr="009B5B1D">
              <w:rPr>
                <w:sz w:val="22"/>
                <w:szCs w:val="22"/>
              </w:rPr>
              <w:t xml:space="preserve"> pagalbai (OL 2013 L 352, p. 1), </w:t>
            </w:r>
            <w:r w:rsidRPr="009B5B1D">
              <w:rPr>
                <w:bCs/>
                <w:sz w:val="22"/>
                <w:szCs w:val="22"/>
              </w:rPr>
              <w:t xml:space="preserve">jos forma paskelbta VVG interneto svetainėje adresu </w:t>
            </w:r>
            <w:r>
              <w:rPr>
                <w:bCs/>
                <w:sz w:val="22"/>
                <w:szCs w:val="22"/>
              </w:rPr>
              <w:t>www.zarasuvvg.lt</w:t>
            </w:r>
            <w:r w:rsidRPr="009B5B1D">
              <w:rPr>
                <w:sz w:val="22"/>
                <w:szCs w:val="22"/>
              </w:rPr>
              <w:t>.</w:t>
            </w:r>
            <w:r w:rsidRPr="009B5B1D">
              <w:rPr>
                <w:i/>
                <w:sz w:val="22"/>
                <w:szCs w:val="22"/>
              </w:rPr>
              <w:t xml:space="preserve"> </w:t>
            </w:r>
            <w:r w:rsidRPr="009B5B1D">
              <w:rPr>
                <w:sz w:val="22"/>
                <w:szCs w:val="22"/>
              </w:rPr>
              <w:t>(Taikoma siekiant pagrįsti, kad parama vietos projektui įgyvendinti skiriama nepažeidžiant ES teisės normų, susijusių su nereikšminga (</w:t>
            </w:r>
            <w:proofErr w:type="spellStart"/>
            <w:r w:rsidRPr="009B5B1D">
              <w:rPr>
                <w:i/>
                <w:iCs/>
                <w:sz w:val="22"/>
                <w:szCs w:val="22"/>
              </w:rPr>
              <w:t>de</w:t>
            </w:r>
            <w:proofErr w:type="spellEnd"/>
            <w:r w:rsidRPr="009B5B1D">
              <w:rPr>
                <w:i/>
                <w:iCs/>
                <w:sz w:val="22"/>
                <w:szCs w:val="22"/>
              </w:rPr>
              <w:t xml:space="preserve"> </w:t>
            </w:r>
            <w:proofErr w:type="spellStart"/>
            <w:r w:rsidRPr="009B5B1D">
              <w:rPr>
                <w:i/>
                <w:iCs/>
                <w:sz w:val="22"/>
                <w:szCs w:val="22"/>
              </w:rPr>
              <w:t>minimis</w:t>
            </w:r>
            <w:proofErr w:type="spellEnd"/>
            <w:r w:rsidRPr="009B5B1D">
              <w:rPr>
                <w:sz w:val="22"/>
                <w:szCs w:val="22"/>
              </w:rPr>
              <w:t>)</w:t>
            </w:r>
            <w:r w:rsidRPr="009B5B1D">
              <w:rPr>
                <w:i/>
                <w:iCs/>
                <w:sz w:val="22"/>
                <w:szCs w:val="22"/>
              </w:rPr>
              <w:t xml:space="preserve"> </w:t>
            </w:r>
            <w:r w:rsidRPr="009B5B1D">
              <w:rPr>
                <w:sz w:val="22"/>
                <w:szCs w:val="22"/>
              </w:rPr>
              <w:t>pagalba, kaip nurodyta Vietos projektų administravimo taisyklių 29.3 papunktyje).</w:t>
            </w:r>
          </w:p>
          <w:p w14:paraId="0D5BE71A" w14:textId="77777777" w:rsidR="00C856EF" w:rsidRDefault="00C856EF" w:rsidP="00736A88">
            <w:pPr>
              <w:pStyle w:val="BodyText10"/>
              <w:ind w:firstLine="0"/>
              <w:rPr>
                <w:rFonts w:ascii="Times New Roman" w:hAnsi="Times New Roman" w:cs="Times New Roman"/>
                <w:sz w:val="22"/>
                <w:szCs w:val="22"/>
                <w:lang w:val="lt-LT"/>
              </w:rPr>
            </w:pPr>
          </w:p>
          <w:p w14:paraId="19BD8CEA" w14:textId="77777777" w:rsidR="00C856EF" w:rsidRPr="00C856EF" w:rsidRDefault="00C856EF" w:rsidP="00736A88">
            <w:pPr>
              <w:pStyle w:val="BodyText10"/>
              <w:ind w:firstLine="0"/>
              <w:rPr>
                <w:rFonts w:ascii="Times New Roman" w:hAnsi="Times New Roman" w:cs="Times New Roman"/>
                <w:b/>
                <w:bCs/>
                <w:sz w:val="22"/>
                <w:szCs w:val="22"/>
                <w:lang w:val="lt-LT"/>
              </w:rPr>
            </w:pPr>
            <w:r w:rsidRPr="00C856EF">
              <w:rPr>
                <w:rFonts w:ascii="Times New Roman" w:hAnsi="Times New Roman" w:cs="Times New Roman"/>
                <w:b/>
                <w:bCs/>
                <w:sz w:val="22"/>
                <w:szCs w:val="22"/>
                <w:lang w:val="lt-LT"/>
              </w:rPr>
              <w:t xml:space="preserve">7. </w:t>
            </w:r>
            <w:r w:rsidRPr="00C856EF">
              <w:rPr>
                <w:rFonts w:ascii="Times New Roman" w:hAnsi="Times New Roman" w:cs="Times New Roman"/>
                <w:b/>
                <w:bCs/>
                <w:sz w:val="22"/>
                <w:szCs w:val="22"/>
                <w:u w:val="single"/>
                <w:lang w:val="lt-LT"/>
              </w:rPr>
              <w:t>Dokumentai, pagrindžiantys nuosavo indėlio tinkamumą</w:t>
            </w:r>
            <w:r w:rsidRPr="00C856EF">
              <w:rPr>
                <w:rFonts w:ascii="Times New Roman" w:hAnsi="Times New Roman" w:cs="Times New Roman"/>
                <w:b/>
                <w:bCs/>
                <w:sz w:val="22"/>
                <w:szCs w:val="22"/>
                <w:lang w:val="lt-LT"/>
              </w:rPr>
              <w:t>:</w:t>
            </w:r>
          </w:p>
          <w:p w14:paraId="17D3B6E4" w14:textId="77777777" w:rsidR="00C856EF" w:rsidRPr="009B5B1D" w:rsidRDefault="00C856EF"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301C000D" w14:textId="77777777" w:rsidR="00C856EF" w:rsidRPr="009B5B1D" w:rsidRDefault="00C856EF"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9B5B1D">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3D3AC78B" w14:textId="77777777" w:rsidR="00C856EF" w:rsidRPr="009B5B1D" w:rsidRDefault="00C856EF"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7.3. Dokumentai, kuriais pagrindžiamos pareiškėjo skolintos lėšos (taikoma, kai pareiškėjas prie vietos projekto įgyvendinimo prisideda skolintomis lėšomis. Kartu su vietos projekto paraiška turi būti pateikti paskolos suteikimo galimybę patvirtinantys dokumentai, atitinkantys Vietos projektų administravimo taisyklių 32.4 papunktyje nurodytus reikalavimus. Jeigu paskolą planuojama gauti iš fizinio asmens </w:t>
            </w:r>
            <w:proofErr w:type="spellStart"/>
            <w:r w:rsidRPr="009B5B1D">
              <w:rPr>
                <w:rFonts w:ascii="Times New Roman" w:hAnsi="Times New Roman" w:cs="Times New Roman"/>
                <w:sz w:val="22"/>
                <w:szCs w:val="22"/>
              </w:rPr>
              <w:t>ar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juridinio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kuris </w:t>
            </w:r>
            <w:proofErr w:type="spellStart"/>
            <w:r w:rsidRPr="009B5B1D">
              <w:rPr>
                <w:rFonts w:ascii="Times New Roman" w:hAnsi="Times New Roman" w:cs="Times New Roman"/>
                <w:sz w:val="22"/>
                <w:szCs w:val="22"/>
              </w:rPr>
              <w:t>nėra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finansų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įstaiga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kartu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vietos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projekto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paraiška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pateiktas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šio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sutikimas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dėl</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paskolos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jo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sąskaitos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išrašas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kita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informacija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apie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lėšas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esančias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terminuotose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arba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kaupiamuosiuose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indėliuose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pagrindimo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dokumentai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sudaryti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išduoti</w:t>
            </w:r>
            <w:proofErr w:type="spellEnd"/>
            <w:r w:rsidRPr="009B5B1D">
              <w:rPr>
                <w:rFonts w:ascii="Times New Roman" w:hAnsi="Times New Roman" w:cs="Times New Roman"/>
                <w:sz w:val="22"/>
                <w:szCs w:val="22"/>
              </w:rPr>
              <w:t xml:space="preserve"> ne </w:t>
            </w:r>
            <w:proofErr w:type="spellStart"/>
            <w:r w:rsidRPr="009B5B1D">
              <w:rPr>
                <w:rFonts w:ascii="Times New Roman" w:hAnsi="Times New Roman" w:cs="Times New Roman"/>
                <w:sz w:val="22"/>
                <w:szCs w:val="22"/>
              </w:rPr>
              <w:t>anksčiau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kaip</w:t>
            </w:r>
            <w:proofErr w:type="spellEnd"/>
            <w:r w:rsidRPr="009B5B1D">
              <w:rPr>
                <w:rFonts w:ascii="Times New Roman" w:hAnsi="Times New Roman" w:cs="Times New Roman"/>
                <w:sz w:val="22"/>
                <w:szCs w:val="22"/>
              </w:rPr>
              <w:t xml:space="preserve"> 10 </w:t>
            </w:r>
            <w:proofErr w:type="spellStart"/>
            <w:r w:rsidRPr="009B5B1D">
              <w:rPr>
                <w:rFonts w:ascii="Times New Roman" w:hAnsi="Times New Roman" w:cs="Times New Roman"/>
                <w:sz w:val="22"/>
                <w:szCs w:val="22"/>
              </w:rPr>
              <w:t>darbo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dienų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iki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paramos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paraiškos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pasirašyti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darbuotojo</w:t>
            </w:r>
            <w:proofErr w:type="spellEnd"/>
            <w:r w:rsidRPr="009B5B1D">
              <w:rPr>
                <w:rFonts w:ascii="Times New Roman" w:hAnsi="Times New Roman" w:cs="Times New Roman"/>
                <w:sz w:val="22"/>
                <w:szCs w:val="22"/>
              </w:rPr>
              <w:t>)</w:t>
            </w:r>
            <w:r w:rsidRPr="009B5B1D">
              <w:rPr>
                <w:rFonts w:ascii="Times New Roman" w:hAnsi="Times New Roman" w:cs="Times New Roman"/>
                <w:sz w:val="22"/>
                <w:szCs w:val="22"/>
                <w:lang w:val="lt-LT"/>
              </w:rPr>
              <w:t xml:space="preserve">.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w:t>
            </w:r>
            <w:r w:rsidRPr="009B5B1D">
              <w:rPr>
                <w:rFonts w:ascii="Times New Roman" w:hAnsi="Times New Roman" w:cs="Times New Roman"/>
                <w:sz w:val="22"/>
                <w:szCs w:val="22"/>
                <w:lang w:val="lt-LT"/>
              </w:rPr>
              <w:lastRenderedPageBreak/>
              <w:t>dalį įgyvendins pagrįstomis nuosavomis lėšomis;</w:t>
            </w:r>
          </w:p>
          <w:p w14:paraId="1305EAA7" w14:textId="77777777" w:rsidR="00C856EF" w:rsidRPr="009B5B1D" w:rsidRDefault="00C856EF" w:rsidP="004F1C9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Pr>
                <w:rFonts w:ascii="Times New Roman" w:hAnsi="Times New Roman" w:cs="Times New Roman"/>
                <w:sz w:val="22"/>
                <w:szCs w:val="22"/>
                <w:lang w:val="lt-LT"/>
              </w:rPr>
              <w:t>4</w:t>
            </w:r>
            <w:r w:rsidRPr="009B5B1D">
              <w:rPr>
                <w:rFonts w:ascii="Times New Roman" w:hAnsi="Times New Roman" w:cs="Times New Roman"/>
                <w:sz w:val="22"/>
                <w:szCs w:val="22"/>
                <w:lang w:val="lt-LT"/>
              </w:rPr>
              <w:t>.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6507C343" w14:textId="77777777" w:rsidR="00C856EF" w:rsidRPr="009B5B1D" w:rsidRDefault="00C856EF" w:rsidP="004F1C9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Pr>
                <w:rFonts w:ascii="Times New Roman" w:hAnsi="Times New Roman" w:cs="Times New Roman"/>
                <w:sz w:val="22"/>
                <w:szCs w:val="22"/>
                <w:lang w:val="lt-LT"/>
              </w:rPr>
              <w:t>5</w:t>
            </w:r>
            <w:r w:rsidRPr="009B5B1D">
              <w:rPr>
                <w:rFonts w:ascii="Times New Roman" w:hAnsi="Times New Roman" w:cs="Times New Roman"/>
                <w:sz w:val="22"/>
                <w:szCs w:val="22"/>
                <w:lang w:val="lt-LT"/>
              </w:rPr>
              <w:t>. Įnašo natūra (</w:t>
            </w:r>
            <w:r w:rsidRPr="009B5B1D">
              <w:rPr>
                <w:rFonts w:ascii="Times New Roman" w:hAnsi="Times New Roman" w:cs="Times New Roman"/>
                <w:sz w:val="22"/>
                <w:szCs w:val="22"/>
                <w:u w:val="single"/>
                <w:lang w:val="lt-LT"/>
              </w:rPr>
              <w:t>savanoriškais darbais</w:t>
            </w:r>
            <w:r w:rsidRPr="009B5B1D">
              <w:rPr>
                <w:rFonts w:ascii="Times New Roman" w:hAnsi="Times New Roman" w:cs="Times New Roman"/>
                <w:sz w:val="22"/>
                <w:szCs w:val="22"/>
                <w:lang w:val="lt-LT"/>
              </w:rPr>
              <w:t xml:space="preserve">) </w:t>
            </w:r>
            <w:r w:rsidRPr="009B5B1D">
              <w:rPr>
                <w:rFonts w:ascii="Times New Roman" w:hAnsi="Times New Roman" w:cs="Times New Roman"/>
                <w:sz w:val="22"/>
                <w:szCs w:val="22"/>
                <w:u w:val="single"/>
                <w:lang w:val="lt-LT"/>
              </w:rPr>
              <w:t>sąmata</w:t>
            </w:r>
            <w:r w:rsidRPr="009B5B1D">
              <w:rPr>
                <w:rFonts w:ascii="Times New Roman" w:hAnsi="Times New Roman" w:cs="Times New Roman"/>
                <w:sz w:val="22"/>
                <w:szCs w:val="22"/>
                <w:lang w:val="lt-LT"/>
              </w:rPr>
              <w:t xml:space="preserve">, parengta pagal Vietos projektų administravimo taisyklių 5 priedo </w:t>
            </w:r>
            <w:r w:rsidRPr="009B5B1D">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B5B1D">
              <w:rPr>
                <w:rFonts w:ascii="Times New Roman" w:hAnsi="Times New Roman" w:cs="Times New Roman"/>
                <w:sz w:val="22"/>
                <w:szCs w:val="22"/>
                <w:lang w:val="lt-LT"/>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r>
              <w:rPr>
                <w:rFonts w:ascii="Times New Roman" w:hAnsi="Times New Roman" w:cs="Times New Roman"/>
                <w:sz w:val="22"/>
                <w:szCs w:val="22"/>
                <w:lang w:val="lt-LT"/>
              </w:rPr>
              <w:t>.</w:t>
            </w:r>
          </w:p>
          <w:p w14:paraId="5B69EFBD" w14:textId="77777777" w:rsidR="00C856EF" w:rsidRDefault="00C856EF" w:rsidP="00736A88">
            <w:pPr>
              <w:pStyle w:val="BodyText10"/>
              <w:ind w:firstLine="0"/>
              <w:rPr>
                <w:rFonts w:ascii="Times New Roman" w:hAnsi="Times New Roman" w:cs="Times New Roman"/>
                <w:sz w:val="22"/>
                <w:szCs w:val="22"/>
                <w:lang w:val="lt-LT"/>
              </w:rPr>
            </w:pPr>
          </w:p>
          <w:p w14:paraId="75DABCD3" w14:textId="5523D9DE" w:rsidR="00C856EF" w:rsidRPr="00C856EF" w:rsidRDefault="00C856EF" w:rsidP="00736A88">
            <w:pPr>
              <w:pStyle w:val="BodyText10"/>
              <w:ind w:firstLine="0"/>
              <w:rPr>
                <w:rFonts w:ascii="Times New Roman" w:hAnsi="Times New Roman" w:cs="Times New Roman"/>
                <w:b/>
                <w:bCs/>
                <w:sz w:val="22"/>
                <w:szCs w:val="22"/>
                <w:lang w:val="lt-LT"/>
              </w:rPr>
            </w:pPr>
            <w:r w:rsidRPr="00C856EF">
              <w:rPr>
                <w:rFonts w:ascii="Times New Roman" w:hAnsi="Times New Roman" w:cs="Times New Roman"/>
                <w:b/>
                <w:bCs/>
                <w:sz w:val="22"/>
                <w:szCs w:val="22"/>
                <w:lang w:val="lt-LT"/>
              </w:rPr>
              <w:t xml:space="preserve">8. </w:t>
            </w:r>
            <w:r w:rsidRPr="00C856EF">
              <w:rPr>
                <w:rFonts w:ascii="Times New Roman" w:hAnsi="Times New Roman" w:cs="Times New Roman"/>
                <w:b/>
                <w:bCs/>
                <w:sz w:val="22"/>
                <w:szCs w:val="22"/>
                <w:u w:val="single"/>
                <w:lang w:val="lt-LT"/>
              </w:rPr>
              <w:t>Kiti dokumentai</w:t>
            </w:r>
            <w:r w:rsidRPr="00C856EF">
              <w:rPr>
                <w:rFonts w:ascii="Times New Roman" w:hAnsi="Times New Roman" w:cs="Times New Roman"/>
                <w:b/>
                <w:bCs/>
                <w:sz w:val="22"/>
                <w:szCs w:val="22"/>
                <w:lang w:val="lt-LT"/>
              </w:rPr>
              <w:t>:</w:t>
            </w:r>
          </w:p>
          <w:p w14:paraId="5792977A" w14:textId="638AE289" w:rsidR="00C856EF" w:rsidRPr="009B5B1D" w:rsidRDefault="00C856EF" w:rsidP="00C856E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r w:rsidR="00172B8D" w:rsidRPr="009B5B1D" w14:paraId="78C7BA7F" w14:textId="77777777" w:rsidTr="004925F4">
        <w:trPr>
          <w:trHeight w:val="334"/>
        </w:trPr>
        <w:tc>
          <w:tcPr>
            <w:tcW w:w="1980" w:type="dxa"/>
            <w:shd w:val="clear" w:color="auto" w:fill="auto"/>
          </w:tcPr>
          <w:p w14:paraId="024F1A9E" w14:textId="45546480" w:rsidR="00172B8D" w:rsidRPr="009B5B1D" w:rsidRDefault="00FF5761"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3183" w:type="dxa"/>
            <w:shd w:val="clear" w:color="auto" w:fill="auto"/>
          </w:tcPr>
          <w:p w14:paraId="2FBCCB15" w14:textId="300E16A0" w:rsidR="00172B8D" w:rsidRPr="009B5B1D" w:rsidRDefault="00A15DDD" w:rsidP="00736A88">
            <w:pPr>
              <w:pStyle w:val="BodyText10"/>
              <w:ind w:firstLine="0"/>
              <w:rPr>
                <w:rFonts w:ascii="Times New Roman" w:hAnsi="Times New Roman" w:cs="Times New Roman"/>
                <w:sz w:val="22"/>
                <w:szCs w:val="22"/>
                <w:lang w:val="lt-LT"/>
              </w:rPr>
            </w:pPr>
            <w:r w:rsidRPr="00A15DDD">
              <w:rPr>
                <w:rFonts w:ascii="Times New Roman" w:hAnsi="Times New Roman" w:cs="Times New Roman"/>
                <w:sz w:val="22"/>
                <w:szCs w:val="22"/>
                <w:lang w:val="lt-LT"/>
              </w:rPr>
              <w:t>Kiti papildomi dokumentai, kurie, pareiškėjo manymu, gali būti svarbūs vertinant vietos projektą.</w:t>
            </w:r>
          </w:p>
        </w:tc>
      </w:tr>
    </w:tbl>
    <w:p w14:paraId="76468F89" w14:textId="0BFD66F8" w:rsidR="00A15DDD" w:rsidRDefault="00A15DDD" w:rsidP="00C856EF">
      <w:pPr>
        <w:suppressAutoHyphens/>
        <w:autoSpaceDE w:val="0"/>
        <w:autoSpaceDN w:val="0"/>
        <w:adjustRightInd w:val="0"/>
        <w:spacing w:line="283" w:lineRule="auto"/>
        <w:textAlignment w:val="center"/>
        <w:rPr>
          <w:b/>
          <w:color w:val="000000"/>
          <w:sz w:val="22"/>
          <w:szCs w:val="22"/>
        </w:rPr>
      </w:pPr>
    </w:p>
    <w:p w14:paraId="1363F6A9" w14:textId="77777777" w:rsidR="00A15DDD" w:rsidRPr="009B5B1D" w:rsidRDefault="00A15DDD"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bookmarkEnd w:id="4"/>
      <w:tr w:rsidR="003512F0" w:rsidRPr="009B5B1D" w14:paraId="529EBE1F" w14:textId="77777777" w:rsidTr="00F81AA2">
        <w:tc>
          <w:tcPr>
            <w:tcW w:w="15163" w:type="dxa"/>
            <w:shd w:val="clear" w:color="auto" w:fill="auto"/>
          </w:tcPr>
          <w:p w14:paraId="7940AE5B" w14:textId="117964F3"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p>
          <w:p w14:paraId="48CD69B5" w14:textId="77777777" w:rsidR="00C856EF" w:rsidRPr="00C856EF" w:rsidRDefault="00C856EF" w:rsidP="00C856EF">
            <w:pPr>
              <w:jc w:val="both"/>
              <w:rPr>
                <w:sz w:val="22"/>
                <w:szCs w:val="22"/>
              </w:rPr>
            </w:pPr>
            <w:r w:rsidRPr="00C856EF">
              <w:rPr>
                <w:sz w:val="22"/>
                <w:szCs w:val="22"/>
              </w:rPr>
              <w:t>Šio FSA priedai yra:</w:t>
            </w:r>
          </w:p>
          <w:p w14:paraId="0B5D1202" w14:textId="77777777" w:rsidR="00C856EF" w:rsidRPr="00C856EF" w:rsidRDefault="00C856EF" w:rsidP="00C856EF">
            <w:pPr>
              <w:jc w:val="both"/>
              <w:rPr>
                <w:sz w:val="22"/>
                <w:szCs w:val="22"/>
              </w:rPr>
            </w:pPr>
            <w:r w:rsidRPr="00C856EF">
              <w:rPr>
                <w:sz w:val="22"/>
                <w:szCs w:val="22"/>
              </w:rPr>
              <w:t>1 priedas „Vietos projekto paraiškos forma“.</w:t>
            </w:r>
          </w:p>
          <w:p w14:paraId="0C88949F" w14:textId="77777777" w:rsidR="00C856EF" w:rsidRPr="00C856EF" w:rsidRDefault="00C856EF" w:rsidP="00C856EF">
            <w:pPr>
              <w:jc w:val="both"/>
              <w:rPr>
                <w:sz w:val="22"/>
                <w:szCs w:val="22"/>
              </w:rPr>
            </w:pPr>
            <w:r w:rsidRPr="00C856EF">
              <w:rPr>
                <w:sz w:val="22"/>
                <w:szCs w:val="22"/>
              </w:rPr>
              <w:t>2 priedas „Jungtinės veiklos sutarties forma“.</w:t>
            </w:r>
          </w:p>
          <w:p w14:paraId="1601802B" w14:textId="6AC1A702" w:rsidR="003512F0" w:rsidRPr="009B5B1D" w:rsidRDefault="003512F0" w:rsidP="00C856EF">
            <w:pPr>
              <w:jc w:val="both"/>
              <w:rPr>
                <w:sz w:val="22"/>
                <w:szCs w:val="22"/>
              </w:rPr>
            </w:pPr>
          </w:p>
        </w:tc>
      </w:tr>
    </w:tbl>
    <w:p w14:paraId="2EF0968F" w14:textId="641C1ACC"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A15DDD">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567" w:bottom="851"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A565B" w14:textId="77777777" w:rsidR="00907C50" w:rsidRDefault="00907C50" w:rsidP="0056536E">
      <w:r>
        <w:separator/>
      </w:r>
    </w:p>
  </w:endnote>
  <w:endnote w:type="continuationSeparator" w:id="0">
    <w:p w14:paraId="4D0D1892" w14:textId="77777777" w:rsidR="00907C50" w:rsidRDefault="00907C5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1602D4" w:rsidRDefault="001602D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602D4" w:rsidRDefault="001602D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1602D4" w:rsidRDefault="001602D4">
    <w:pPr>
      <w:pStyle w:val="Porat"/>
      <w:framePr w:wrap="around" w:vAnchor="text" w:hAnchor="margin" w:xAlign="right" w:y="1"/>
      <w:rPr>
        <w:rStyle w:val="Puslapionumeris"/>
      </w:rPr>
    </w:pPr>
  </w:p>
  <w:p w14:paraId="1E1A4612" w14:textId="77777777" w:rsidR="001602D4" w:rsidRDefault="001602D4"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1602D4" w:rsidRPr="00875792" w:rsidRDefault="001602D4"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EA9D1" w14:textId="77777777" w:rsidR="00907C50" w:rsidRDefault="00907C50" w:rsidP="0056536E">
      <w:r>
        <w:separator/>
      </w:r>
    </w:p>
  </w:footnote>
  <w:footnote w:type="continuationSeparator" w:id="0">
    <w:p w14:paraId="5007680B" w14:textId="77777777" w:rsidR="00907C50" w:rsidRDefault="00907C50"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1602D4" w:rsidRDefault="001602D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602D4" w:rsidRDefault="001602D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1602D4" w:rsidRDefault="001602D4">
    <w:pPr>
      <w:pStyle w:val="Antrats"/>
      <w:jc w:val="center"/>
    </w:pPr>
    <w:r>
      <w:fldChar w:fldCharType="begin"/>
    </w:r>
    <w:r>
      <w:instrText>PAGE   \* MERGEFORMAT</w:instrText>
    </w:r>
    <w:r>
      <w:fldChar w:fldCharType="separate"/>
    </w:r>
    <w:r w:rsidR="003F4123" w:rsidRPr="003F4123">
      <w:rPr>
        <w:noProof/>
        <w:lang w:val="lt-LT"/>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1602D4" w:rsidRDefault="001602D4">
    <w:pPr>
      <w:pStyle w:val="Antrats"/>
      <w:jc w:val="center"/>
    </w:pPr>
  </w:p>
  <w:p w14:paraId="2D376810" w14:textId="77777777" w:rsidR="001602D4" w:rsidRDefault="001602D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646820"/>
    <w:multiLevelType w:val="multilevel"/>
    <w:tmpl w:val="C3E81B2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88C"/>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04F"/>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5FF4"/>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C1B"/>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2D4"/>
    <w:rsid w:val="001607B5"/>
    <w:rsid w:val="00160979"/>
    <w:rsid w:val="00160FE3"/>
    <w:rsid w:val="00161012"/>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B87"/>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A5A"/>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CA8"/>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5A7"/>
    <w:rsid w:val="00270A17"/>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C0F"/>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774"/>
    <w:rsid w:val="00322972"/>
    <w:rsid w:val="00322C80"/>
    <w:rsid w:val="003231AB"/>
    <w:rsid w:val="003239C6"/>
    <w:rsid w:val="00323A6A"/>
    <w:rsid w:val="00323D0E"/>
    <w:rsid w:val="003240A0"/>
    <w:rsid w:val="00324121"/>
    <w:rsid w:val="00324480"/>
    <w:rsid w:val="00324653"/>
    <w:rsid w:val="00324968"/>
    <w:rsid w:val="00324B54"/>
    <w:rsid w:val="00324EA3"/>
    <w:rsid w:val="00325091"/>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A0A"/>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2F5"/>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23"/>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112"/>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3FE"/>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5F4"/>
    <w:rsid w:val="00492A9E"/>
    <w:rsid w:val="00492C5E"/>
    <w:rsid w:val="00492FE6"/>
    <w:rsid w:val="0049331A"/>
    <w:rsid w:val="00493E0E"/>
    <w:rsid w:val="00493EA4"/>
    <w:rsid w:val="004948F6"/>
    <w:rsid w:val="00494BBC"/>
    <w:rsid w:val="00494E17"/>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161"/>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70"/>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2F8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A35"/>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1DF7"/>
    <w:rsid w:val="005D1EC0"/>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498"/>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656"/>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061"/>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4ED2"/>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D3C"/>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397"/>
    <w:rsid w:val="006D3517"/>
    <w:rsid w:val="006D356A"/>
    <w:rsid w:val="006D3B9E"/>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04F"/>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5450"/>
    <w:rsid w:val="0070613A"/>
    <w:rsid w:val="00706300"/>
    <w:rsid w:val="0070671F"/>
    <w:rsid w:val="0070672D"/>
    <w:rsid w:val="00706BDB"/>
    <w:rsid w:val="0070720E"/>
    <w:rsid w:val="00707BAD"/>
    <w:rsid w:val="00710852"/>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7E9"/>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3EF"/>
    <w:rsid w:val="00781589"/>
    <w:rsid w:val="0078196F"/>
    <w:rsid w:val="00781B24"/>
    <w:rsid w:val="00782DE5"/>
    <w:rsid w:val="00782E9D"/>
    <w:rsid w:val="00782F27"/>
    <w:rsid w:val="007830DB"/>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B60"/>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5FB1"/>
    <w:rsid w:val="007B600C"/>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27596"/>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630"/>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4F7D"/>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C50"/>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57F"/>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1E"/>
    <w:rsid w:val="00981167"/>
    <w:rsid w:val="0098181F"/>
    <w:rsid w:val="00981D6B"/>
    <w:rsid w:val="00982513"/>
    <w:rsid w:val="0098340B"/>
    <w:rsid w:val="00983552"/>
    <w:rsid w:val="0098461E"/>
    <w:rsid w:val="00984D64"/>
    <w:rsid w:val="00984F9D"/>
    <w:rsid w:val="00985246"/>
    <w:rsid w:val="00985336"/>
    <w:rsid w:val="00985382"/>
    <w:rsid w:val="00985714"/>
    <w:rsid w:val="009862E9"/>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41F"/>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238"/>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DDD"/>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3D93"/>
    <w:rsid w:val="00A5413A"/>
    <w:rsid w:val="00A5445E"/>
    <w:rsid w:val="00A5447A"/>
    <w:rsid w:val="00A547C6"/>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4D7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4BCB"/>
    <w:rsid w:val="00BB53EC"/>
    <w:rsid w:val="00BB5402"/>
    <w:rsid w:val="00BB5FC9"/>
    <w:rsid w:val="00BB6715"/>
    <w:rsid w:val="00BB67D2"/>
    <w:rsid w:val="00BB6D74"/>
    <w:rsid w:val="00BB7061"/>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4D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43C"/>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6EF"/>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1AF4"/>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2DF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3DB"/>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623"/>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DD7"/>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8"/>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0A2"/>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1B"/>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22"/>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B1B"/>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71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E74"/>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6"/>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5CA7"/>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5F76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5F76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investicijos.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D5B5-D79F-497B-93B4-94B6B2DE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16</Pages>
  <Words>6741</Words>
  <Characters>49240</Characters>
  <Application>Microsoft Office Word</Application>
  <DocSecurity>0</DocSecurity>
  <Lines>410</Lines>
  <Paragraphs>111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55870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31</cp:revision>
  <cp:lastPrinted>2017-06-21T07:18:00Z</cp:lastPrinted>
  <dcterms:created xsi:type="dcterms:W3CDTF">2020-01-30T11:55:00Z</dcterms:created>
  <dcterms:modified xsi:type="dcterms:W3CDTF">2020-02-11T13:16:00Z</dcterms:modified>
</cp:coreProperties>
</file>