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3F8C" w14:textId="600CFA51" w:rsidR="00815962" w:rsidRPr="00697F24" w:rsidRDefault="007C1821" w:rsidP="0099148C">
      <w:pPr>
        <w:rPr>
          <w:lang w:val="lt-LT"/>
        </w:rPr>
      </w:pPr>
      <w:r w:rsidRPr="00697F24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48C" w:rsidRPr="00697F24">
        <w:rPr>
          <w:noProof/>
          <w:lang w:val="lt-LT" w:eastAsia="lt-LT"/>
        </w:rPr>
        <w:drawing>
          <wp:inline distT="0" distB="0" distL="0" distR="0" wp14:anchorId="6CEBEB49" wp14:editId="1F2A7088">
            <wp:extent cx="1790700" cy="895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G-logotipas-zarasu02-page-001-e148354353478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26A4" w14:textId="77777777" w:rsidR="00414651" w:rsidRDefault="00414651" w:rsidP="000541E4">
      <w:pPr>
        <w:jc w:val="both"/>
        <w:rPr>
          <w:lang w:val="lt-LT"/>
        </w:rPr>
      </w:pPr>
    </w:p>
    <w:p w14:paraId="56270B98" w14:textId="484CDB7F" w:rsidR="00414651" w:rsidRPr="00697F24" w:rsidRDefault="00414651" w:rsidP="00A16C6A">
      <w:pPr>
        <w:jc w:val="center"/>
        <w:rPr>
          <w:lang w:val="lt-LT"/>
        </w:rPr>
      </w:pPr>
      <w:r w:rsidRPr="00414651">
        <w:rPr>
          <w:lang w:val="lt-LT"/>
        </w:rPr>
        <w:t>PAPRASTAS KVIETIMAS TEIKTI VIETOS PROJEKTUS Nr. 1</w:t>
      </w:r>
    </w:p>
    <w:p w14:paraId="302C3683" w14:textId="0764B700" w:rsidR="0065482F" w:rsidRPr="00697F24" w:rsidRDefault="006335C3" w:rsidP="0065482F">
      <w:pPr>
        <w:ind w:firstLine="567"/>
        <w:jc w:val="both"/>
        <w:rPr>
          <w:lang w:val="lt-LT"/>
        </w:rPr>
      </w:pPr>
      <w:r w:rsidRPr="00697F24">
        <w:rPr>
          <w:lang w:val="lt-LT"/>
        </w:rPr>
        <w:t xml:space="preserve">Zarasų – Visagino regiono vietos veiklos grupė </w:t>
      </w:r>
      <w:r w:rsidR="0065482F" w:rsidRPr="00697F24">
        <w:rPr>
          <w:lang w:val="lt-LT"/>
        </w:rPr>
        <w:t xml:space="preserve">kviečia teikti </w:t>
      </w:r>
      <w:r w:rsidR="00217486">
        <w:rPr>
          <w:lang w:val="lt-LT"/>
        </w:rPr>
        <w:t xml:space="preserve">paprastus kaimo vietovių </w:t>
      </w:r>
      <w:r w:rsidR="00233BB6" w:rsidRPr="00233BB6">
        <w:rPr>
          <w:lang w:val="lt-LT"/>
        </w:rPr>
        <w:t xml:space="preserve">vietos projektus </w:t>
      </w:r>
      <w:r w:rsidR="0065482F" w:rsidRPr="00697F24">
        <w:rPr>
          <w:lang w:val="lt-LT"/>
        </w:rPr>
        <w:t xml:space="preserve">pagal </w:t>
      </w:r>
      <w:proofErr w:type="spellStart"/>
      <w:r w:rsidR="0065482F" w:rsidRPr="00697F24">
        <w:rPr>
          <w:lang w:val="lt-LT"/>
        </w:rPr>
        <w:t>dvisektor</w:t>
      </w:r>
      <w:r w:rsidR="00217486">
        <w:rPr>
          <w:lang w:val="lt-LT"/>
        </w:rPr>
        <w:t>ės</w:t>
      </w:r>
      <w:proofErr w:type="spellEnd"/>
      <w:r w:rsidR="0065482F" w:rsidRPr="00697F24">
        <w:rPr>
          <w:lang w:val="lt-LT"/>
        </w:rPr>
        <w:t xml:space="preserve"> </w:t>
      </w:r>
      <w:r w:rsidR="00F45B6D" w:rsidRPr="00697F24">
        <w:rPr>
          <w:lang w:val="lt-LT"/>
        </w:rPr>
        <w:t>vietos plėtros strategijos</w:t>
      </w:r>
      <w:r w:rsidR="0065482F" w:rsidRPr="00697F24">
        <w:rPr>
          <w:lang w:val="lt-LT"/>
        </w:rPr>
        <w:t xml:space="preserve"> </w:t>
      </w:r>
      <w:r w:rsidRPr="00697F24">
        <w:rPr>
          <w:lang w:val="lt-LT"/>
        </w:rPr>
        <w:t xml:space="preserve">„ Zarasų – Visagino regiono </w:t>
      </w:r>
      <w:proofErr w:type="spellStart"/>
      <w:r w:rsidRPr="00697F24">
        <w:rPr>
          <w:lang w:val="lt-LT"/>
        </w:rPr>
        <w:t>dvisektorė</w:t>
      </w:r>
      <w:proofErr w:type="spellEnd"/>
      <w:r w:rsidRPr="00697F24">
        <w:rPr>
          <w:lang w:val="lt-LT"/>
        </w:rPr>
        <w:t xml:space="preserve">  vietos plėtros strategija</w:t>
      </w:r>
      <w:r w:rsidR="00A01F2C">
        <w:rPr>
          <w:lang w:val="lt-LT"/>
        </w:rPr>
        <w:t>, Zarasų – Visagino regionas, 2014-2020</w:t>
      </w:r>
      <w:r w:rsidRPr="00697F24">
        <w:rPr>
          <w:lang w:val="lt-LT"/>
        </w:rPr>
        <w:t xml:space="preserve"> “ </w:t>
      </w:r>
      <w:r w:rsidR="0065482F" w:rsidRPr="00697F24">
        <w:rPr>
          <w:lang w:val="lt-LT"/>
        </w:rPr>
        <w:t>(toliau – VPS)</w:t>
      </w:r>
      <w:r w:rsidRPr="00697F24">
        <w:rPr>
          <w:lang w:val="lt-LT"/>
        </w:rPr>
        <w:t xml:space="preserve"> priemon</w:t>
      </w:r>
      <w:r w:rsidR="00197C1F">
        <w:rPr>
          <w:lang w:val="lt-LT"/>
        </w:rPr>
        <w:t>es</w:t>
      </w:r>
      <w:r w:rsidR="00C06197">
        <w:rPr>
          <w:lang w:val="lt-LT"/>
        </w:rPr>
        <w:t xml:space="preserve"> </w:t>
      </w:r>
      <w:r w:rsidR="003D745A">
        <w:rPr>
          <w:lang w:val="lt-LT"/>
        </w:rPr>
        <w:t xml:space="preserve"> </w:t>
      </w:r>
      <w:r w:rsidR="00197C1F">
        <w:rPr>
          <w:lang w:val="lt-LT"/>
        </w:rPr>
        <w:t xml:space="preserve">ir </w:t>
      </w:r>
      <w:r w:rsidR="003D745A">
        <w:rPr>
          <w:lang w:val="lt-LT"/>
        </w:rPr>
        <w:t xml:space="preserve"> veiklos srit</w:t>
      </w:r>
      <w:r w:rsidR="00A01F2C">
        <w:rPr>
          <w:lang w:val="lt-LT"/>
        </w:rPr>
        <w:t>is</w:t>
      </w:r>
      <w:r w:rsidRPr="00697F24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697F24" w14:paraId="76CB635F" w14:textId="77777777" w:rsidTr="00C06197">
        <w:tc>
          <w:tcPr>
            <w:tcW w:w="3397" w:type="dxa"/>
            <w:vMerge w:val="restart"/>
            <w:vAlign w:val="center"/>
          </w:tcPr>
          <w:p w14:paraId="63B62510" w14:textId="587E61D7" w:rsidR="006335C3" w:rsidRPr="00697F24" w:rsidRDefault="006335C3" w:rsidP="006335C3">
            <w:pPr>
              <w:jc w:val="both"/>
              <w:rPr>
                <w:lang w:val="lt-LT"/>
              </w:rPr>
            </w:pPr>
            <w:r w:rsidRPr="00697F24">
              <w:rPr>
                <w:lang w:val="lt-LT"/>
              </w:rPr>
              <w:t xml:space="preserve">„Žemės ūkio produkcijos perdirbimas, paslaugų ir vietos produktų kūrimas“, </w:t>
            </w:r>
          </w:p>
          <w:p w14:paraId="170A1007" w14:textId="6C6EE4C8" w:rsidR="00FC526F" w:rsidRPr="00697F24" w:rsidRDefault="006335C3" w:rsidP="00FC526F">
            <w:pPr>
              <w:jc w:val="both"/>
              <w:rPr>
                <w:b/>
                <w:lang w:val="lt-LT"/>
              </w:rPr>
            </w:pPr>
            <w:r w:rsidRPr="00697F24">
              <w:rPr>
                <w:lang w:val="lt-LT"/>
              </w:rPr>
              <w:t>veiklos sriti</w:t>
            </w:r>
            <w:r w:rsidR="00FC526F" w:rsidRPr="00697F24">
              <w:rPr>
                <w:lang w:val="lt-LT"/>
              </w:rPr>
              <w:t>s</w:t>
            </w:r>
            <w:r w:rsidRPr="00697F24">
              <w:rPr>
                <w:b/>
                <w:lang w:val="lt-LT"/>
              </w:rPr>
              <w:t xml:space="preserve"> „Paslaugų ir vietos pro</w:t>
            </w:r>
            <w:r w:rsidR="00197C1F">
              <w:rPr>
                <w:b/>
                <w:lang w:val="lt-LT"/>
              </w:rPr>
              <w:t>duktų</w:t>
            </w:r>
            <w:r w:rsidRPr="00697F24">
              <w:rPr>
                <w:b/>
                <w:lang w:val="lt-LT"/>
              </w:rPr>
              <w:t xml:space="preserve"> kūrimas“ </w:t>
            </w:r>
          </w:p>
          <w:p w14:paraId="04CC9029" w14:textId="78159556" w:rsidR="00F45B6D" w:rsidRPr="00697F24" w:rsidRDefault="006335C3" w:rsidP="00FC526F">
            <w:pPr>
              <w:jc w:val="both"/>
              <w:rPr>
                <w:lang w:val="lt-LT"/>
              </w:rPr>
            </w:pPr>
            <w:r w:rsidRPr="00697F24">
              <w:rPr>
                <w:b/>
                <w:lang w:val="lt-LT"/>
              </w:rPr>
              <w:t>Nr.  LEADER-19.2-SAVA-6-2</w:t>
            </w:r>
          </w:p>
        </w:tc>
        <w:tc>
          <w:tcPr>
            <w:tcW w:w="6521" w:type="dxa"/>
          </w:tcPr>
          <w:p w14:paraId="5E97CDEB" w14:textId="77777777" w:rsidR="00C06197" w:rsidRDefault="00242297" w:rsidP="00826464">
            <w:pPr>
              <w:jc w:val="both"/>
              <w:rPr>
                <w:szCs w:val="24"/>
                <w:lang w:val="lt-LT"/>
              </w:rPr>
            </w:pPr>
            <w:r w:rsidRPr="00727A39">
              <w:rPr>
                <w:b/>
                <w:szCs w:val="24"/>
                <w:u w:val="single"/>
                <w:lang w:val="lt-LT"/>
              </w:rPr>
              <w:t>Remiamos veiklos:</w:t>
            </w:r>
            <w:r w:rsidRPr="00697F24">
              <w:rPr>
                <w:szCs w:val="24"/>
                <w:lang w:val="lt-LT"/>
              </w:rPr>
              <w:t xml:space="preserve"> </w:t>
            </w:r>
          </w:p>
          <w:p w14:paraId="0ECF743C" w14:textId="31C4FF8E" w:rsidR="00826464" w:rsidRPr="00826464" w:rsidRDefault="00826464" w:rsidP="00C06197">
            <w:pPr>
              <w:ind w:firstLine="175"/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Alternatyvių verslų kūrim</w:t>
            </w:r>
            <w:r w:rsidR="00197C1F">
              <w:rPr>
                <w:szCs w:val="24"/>
                <w:lang w:val="lt-LT"/>
              </w:rPr>
              <w:t>as</w:t>
            </w:r>
            <w:r w:rsidRPr="00826464">
              <w:rPr>
                <w:szCs w:val="24"/>
                <w:lang w:val="lt-LT"/>
              </w:rPr>
              <w:t xml:space="preserve"> ir plėtra</w:t>
            </w:r>
            <w:r w:rsidR="00C06197">
              <w:rPr>
                <w:szCs w:val="24"/>
                <w:lang w:val="lt-LT"/>
              </w:rPr>
              <w:t xml:space="preserve"> </w:t>
            </w:r>
            <w:r w:rsidRPr="00826464">
              <w:rPr>
                <w:szCs w:val="24"/>
                <w:lang w:val="lt-LT"/>
              </w:rPr>
              <w:t>(</w:t>
            </w:r>
            <w:r w:rsidR="004D72C1">
              <w:rPr>
                <w:szCs w:val="24"/>
                <w:lang w:val="lt-LT"/>
              </w:rPr>
              <w:t xml:space="preserve">galimos projekto veiklos - </w:t>
            </w:r>
            <w:r w:rsidRPr="00826464">
              <w:rPr>
                <w:szCs w:val="24"/>
                <w:lang w:val="lt-LT"/>
              </w:rPr>
              <w:t>gaminių iš vietos žaliavų gamyba</w:t>
            </w:r>
            <w:r w:rsidR="00197C1F">
              <w:rPr>
                <w:szCs w:val="24"/>
                <w:lang w:val="lt-LT"/>
              </w:rPr>
              <w:t>:</w:t>
            </w:r>
            <w:r w:rsidRPr="00826464">
              <w:rPr>
                <w:szCs w:val="24"/>
                <w:lang w:val="lt-LT"/>
              </w:rPr>
              <w:t xml:space="preserve"> baldai, įvairūs medžio gaminiai, namų apyvokos reikmenys amatininkų, tautodailininkų gaminiai, kt.), paslaugų vietos gyventojams teikimas (maitinimas, aptarnavimas, pramogos ir laisvalaikis, įvairios paslaugos, kt.).</w:t>
            </w:r>
          </w:p>
          <w:p w14:paraId="36C320BA" w14:textId="42420EDA" w:rsidR="00826464" w:rsidRPr="00697F24" w:rsidRDefault="00826464" w:rsidP="00826464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 xml:space="preserve">  Vietos projekte numatytas verslas turi </w:t>
            </w:r>
            <w:r w:rsidR="00C06197">
              <w:rPr>
                <w:szCs w:val="24"/>
                <w:lang w:val="lt-LT"/>
              </w:rPr>
              <w:t>atitikti ekonominę (-</w:t>
            </w:r>
            <w:proofErr w:type="spellStart"/>
            <w:r w:rsidR="00C06197">
              <w:rPr>
                <w:szCs w:val="24"/>
                <w:lang w:val="lt-LT"/>
              </w:rPr>
              <w:t>es</w:t>
            </w:r>
            <w:proofErr w:type="spellEnd"/>
            <w:r w:rsidR="00C06197">
              <w:rPr>
                <w:szCs w:val="24"/>
                <w:lang w:val="lt-LT"/>
              </w:rPr>
              <w:t xml:space="preserve">) veiklą </w:t>
            </w:r>
            <w:r w:rsidRPr="00826464">
              <w:rPr>
                <w:szCs w:val="24"/>
                <w:lang w:val="lt-LT"/>
              </w:rPr>
              <w:t>(-</w:t>
            </w:r>
            <w:proofErr w:type="spellStart"/>
            <w:r w:rsidRPr="00826464">
              <w:rPr>
                <w:szCs w:val="24"/>
                <w:lang w:val="lt-LT"/>
              </w:rPr>
              <w:t>as</w:t>
            </w:r>
            <w:proofErr w:type="spellEnd"/>
            <w:r w:rsidRPr="00826464">
              <w:rPr>
                <w:szCs w:val="24"/>
                <w:lang w:val="lt-LT"/>
              </w:rPr>
              <w:t>), nurodytą (-</w:t>
            </w:r>
            <w:proofErr w:type="spellStart"/>
            <w:r w:rsidRPr="00826464">
              <w:rPr>
                <w:szCs w:val="24"/>
                <w:lang w:val="lt-LT"/>
              </w:rPr>
              <w:t>as</w:t>
            </w:r>
            <w:proofErr w:type="spellEnd"/>
            <w:r w:rsidRPr="00826464">
              <w:rPr>
                <w:szCs w:val="24"/>
                <w:lang w:val="lt-LT"/>
              </w:rPr>
              <w:t>) Ekonominės veiklos rūšių klasifikatoriuje, patvirtintame Statistikos departamento prie Lietuvos Respublikos Vyriausybės generalinio direktoriaus 2007 m. spalio 31d. įsakymu Nr. DĮ-226 „Dėl ekonominės veiklos rūšių klasifikatoriaus patvirtinimo“ remiamų ekonominės veiklos rūšių sąrašu (finansavimo sąlygų aprašo papunkčius 4.2.6.1, 4.2.6.</w:t>
            </w:r>
            <w:r w:rsidR="00C06197">
              <w:rPr>
                <w:szCs w:val="24"/>
                <w:lang w:val="lt-LT"/>
              </w:rPr>
              <w:t>2., 4.2.6.3</w:t>
            </w:r>
            <w:r w:rsidRPr="00826464">
              <w:rPr>
                <w:szCs w:val="24"/>
                <w:lang w:val="lt-LT"/>
              </w:rPr>
              <w:t>)</w:t>
            </w:r>
            <w:r>
              <w:rPr>
                <w:szCs w:val="24"/>
                <w:lang w:val="lt-LT"/>
              </w:rPr>
              <w:t>.</w:t>
            </w:r>
          </w:p>
        </w:tc>
      </w:tr>
      <w:tr w:rsidR="00242297" w:rsidRPr="00697F24" w14:paraId="5A338D90" w14:textId="77777777" w:rsidTr="00C06197">
        <w:tc>
          <w:tcPr>
            <w:tcW w:w="3397" w:type="dxa"/>
            <w:vMerge/>
          </w:tcPr>
          <w:p w14:paraId="73B0319D" w14:textId="77777777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C2DB24E" w14:textId="77777777" w:rsidR="00C934EA" w:rsidRDefault="00242297" w:rsidP="00826464">
            <w:pPr>
              <w:jc w:val="both"/>
              <w:rPr>
                <w:rFonts w:eastAsia="Calibri"/>
                <w:szCs w:val="24"/>
                <w:lang w:val="lt-LT"/>
              </w:rPr>
            </w:pPr>
            <w:r w:rsidRPr="00727A39">
              <w:rPr>
                <w:rFonts w:eastAsia="Calibri"/>
                <w:b/>
                <w:szCs w:val="24"/>
                <w:u w:val="single"/>
                <w:lang w:val="lt-LT"/>
              </w:rPr>
              <w:t>Tinkami vietos projektų vykdytojai:</w:t>
            </w:r>
            <w:r w:rsidRPr="00697F24">
              <w:rPr>
                <w:rFonts w:eastAsia="Calibri"/>
                <w:szCs w:val="24"/>
                <w:lang w:val="lt-LT"/>
              </w:rPr>
              <w:t xml:space="preserve"> </w:t>
            </w:r>
          </w:p>
          <w:p w14:paraId="332BFFBA" w14:textId="77777777" w:rsidR="00826464" w:rsidRPr="00826464" w:rsidRDefault="00826464" w:rsidP="00826464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Fiziniai asmenys gyvenamąją vietą deklaravę  VVG teritorijoje;</w:t>
            </w:r>
          </w:p>
          <w:p w14:paraId="39FE5584" w14:textId="77777777" w:rsidR="00826464" w:rsidRPr="00826464" w:rsidRDefault="00826464" w:rsidP="00826464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Ūkininkai deklaravę nuolatinę gyvenamąją vietą ir įregistravę žemės ūkio valdą ir ūkį VVG teritorijoje;</w:t>
            </w:r>
          </w:p>
          <w:p w14:paraId="0691D067" w14:textId="77777777" w:rsidR="00826464" w:rsidRDefault="00E11D14" w:rsidP="00826464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J</w:t>
            </w:r>
            <w:r w:rsidR="006F18B6">
              <w:rPr>
                <w:szCs w:val="24"/>
                <w:lang w:val="lt-LT"/>
              </w:rPr>
              <w:t>uridiniai asmenys</w:t>
            </w:r>
            <w:r w:rsidR="006F18B6">
              <w:t xml:space="preserve"> </w:t>
            </w:r>
            <w:r w:rsidRPr="00E11D14">
              <w:rPr>
                <w:lang w:val="lt-LT"/>
              </w:rPr>
              <w:t xml:space="preserve">registruoti </w:t>
            </w:r>
            <w:r w:rsidRPr="00E11D14">
              <w:t xml:space="preserve"> </w:t>
            </w:r>
            <w:r w:rsidR="006F18B6" w:rsidRPr="006F18B6">
              <w:rPr>
                <w:szCs w:val="24"/>
                <w:lang w:val="lt-LT"/>
              </w:rPr>
              <w:t xml:space="preserve">VVG teritorijoje </w:t>
            </w:r>
            <w:r w:rsidR="006F18B6">
              <w:rPr>
                <w:szCs w:val="24"/>
                <w:lang w:val="lt-LT"/>
              </w:rPr>
              <w:t xml:space="preserve">ir </w:t>
            </w:r>
            <w:r w:rsidR="00F24CCA" w:rsidRPr="00F24CCA">
              <w:rPr>
                <w:szCs w:val="24"/>
                <w:lang w:val="lt-LT"/>
              </w:rPr>
              <w:t>atitinkantys labai mažai, mažai arba vidutine</w:t>
            </w:r>
            <w:r w:rsidR="006F18B6">
              <w:rPr>
                <w:szCs w:val="24"/>
                <w:lang w:val="lt-LT"/>
              </w:rPr>
              <w:t xml:space="preserve">i įmonei  keliamus reikalavimus, nurodytus </w:t>
            </w:r>
            <w:r w:rsidR="006F18B6" w:rsidRPr="006F18B6">
              <w:rPr>
                <w:szCs w:val="24"/>
                <w:lang w:val="lt-LT"/>
              </w:rPr>
              <w:t>Lietuvos   Respublikos   smulkiojo   ir vi</w:t>
            </w:r>
            <w:r w:rsidR="006F18B6">
              <w:rPr>
                <w:szCs w:val="24"/>
                <w:lang w:val="lt-LT"/>
              </w:rPr>
              <w:t xml:space="preserve">dutinio verslo plėtros įstatyme. </w:t>
            </w:r>
          </w:p>
          <w:p w14:paraId="496C48D9" w14:textId="0B884A29" w:rsidR="00C06197" w:rsidRPr="00697F24" w:rsidRDefault="00C06197" w:rsidP="00826464">
            <w:pPr>
              <w:jc w:val="both"/>
              <w:rPr>
                <w:szCs w:val="24"/>
                <w:lang w:val="lt-LT"/>
              </w:rPr>
            </w:pPr>
          </w:p>
        </w:tc>
      </w:tr>
      <w:tr w:rsidR="00242297" w:rsidRPr="00697F24" w14:paraId="2CE1DB12" w14:textId="77777777" w:rsidTr="00C06197">
        <w:tc>
          <w:tcPr>
            <w:tcW w:w="3397" w:type="dxa"/>
            <w:vMerge/>
          </w:tcPr>
          <w:p w14:paraId="06CABA43" w14:textId="1BB28FF9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FCD1EC1" w14:textId="69C0251C" w:rsidR="00826464" w:rsidRDefault="008A445D" w:rsidP="0065482F">
            <w:pPr>
              <w:jc w:val="both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Kvietimui skiriama VPS paramos lėšų suma</w:t>
            </w:r>
            <w:r w:rsidR="00826464">
              <w:rPr>
                <w:b/>
                <w:u w:val="single"/>
                <w:lang w:val="lt-LT"/>
              </w:rPr>
              <w:t>:</w:t>
            </w:r>
            <w:r w:rsidRPr="00697F24">
              <w:rPr>
                <w:lang w:val="lt-LT"/>
              </w:rPr>
              <w:t xml:space="preserve"> </w:t>
            </w:r>
          </w:p>
          <w:p w14:paraId="2A5853DD" w14:textId="1ADF9E6B" w:rsidR="008A445D" w:rsidRPr="00727A39" w:rsidRDefault="00FC526F" w:rsidP="0065482F">
            <w:pPr>
              <w:jc w:val="both"/>
              <w:rPr>
                <w:b/>
                <w:lang w:val="lt-LT"/>
              </w:rPr>
            </w:pPr>
            <w:r w:rsidRPr="00727A39">
              <w:rPr>
                <w:b/>
                <w:lang w:val="lt-LT"/>
              </w:rPr>
              <w:t xml:space="preserve">140 292,00 </w:t>
            </w:r>
            <w:r w:rsidR="008A445D" w:rsidRPr="00727A39">
              <w:rPr>
                <w:b/>
                <w:lang w:val="lt-LT"/>
              </w:rPr>
              <w:t>Eur</w:t>
            </w:r>
            <w:r w:rsidR="00727A39">
              <w:rPr>
                <w:b/>
                <w:lang w:val="lt-LT"/>
              </w:rPr>
              <w:t>.</w:t>
            </w:r>
          </w:p>
          <w:p w14:paraId="19960F9E" w14:textId="0BBB099A" w:rsidR="00F45B6D" w:rsidRPr="00697F24" w:rsidRDefault="00727A39" w:rsidP="008A445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8A445D" w:rsidRPr="00697F24">
              <w:rPr>
                <w:lang w:val="lt-LT"/>
              </w:rPr>
              <w:t xml:space="preserve">idžiausia galima parama vienam vietos projektui įgyvendinti </w:t>
            </w:r>
            <w:r w:rsidR="00FC526F" w:rsidRPr="00727A39">
              <w:rPr>
                <w:b/>
                <w:lang w:val="lt-LT"/>
              </w:rPr>
              <w:t>33 403,00</w:t>
            </w:r>
            <w:r w:rsidR="008A445D" w:rsidRPr="00727A39">
              <w:rPr>
                <w:b/>
                <w:lang w:val="lt-LT"/>
              </w:rPr>
              <w:t xml:space="preserve"> Eur</w:t>
            </w:r>
            <w:r w:rsidR="00FC526F" w:rsidRPr="00727A39">
              <w:rPr>
                <w:b/>
                <w:lang w:val="lt-LT"/>
              </w:rPr>
              <w:t>.</w:t>
            </w:r>
          </w:p>
        </w:tc>
      </w:tr>
      <w:tr w:rsidR="00242297" w:rsidRPr="00697F24" w14:paraId="025B7285" w14:textId="77777777" w:rsidTr="00C06197">
        <w:tc>
          <w:tcPr>
            <w:tcW w:w="3397" w:type="dxa"/>
            <w:vMerge/>
          </w:tcPr>
          <w:p w14:paraId="6F9DFDA1" w14:textId="77777777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1A7A4DF" w14:textId="77777777" w:rsidR="00F45B6D" w:rsidRPr="00727A39" w:rsidRDefault="008A445D" w:rsidP="00FC526F">
            <w:pPr>
              <w:jc w:val="both"/>
              <w:rPr>
                <w:b/>
                <w:u w:val="single"/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Paramos vietos projektui įgyvendinti lyginamoji dalis</w:t>
            </w:r>
            <w:r w:rsidR="00FC526F" w:rsidRPr="00727A39">
              <w:rPr>
                <w:b/>
                <w:u w:val="single"/>
                <w:lang w:val="lt-LT"/>
              </w:rPr>
              <w:t>:</w:t>
            </w:r>
          </w:p>
          <w:p w14:paraId="1A96E6DB" w14:textId="67894C07" w:rsidR="00826464" w:rsidRPr="00826464" w:rsidRDefault="00826464" w:rsidP="00826464">
            <w:pPr>
              <w:pStyle w:val="Title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826464">
              <w:rPr>
                <w:lang w:val="lt-LT"/>
              </w:rPr>
              <w:t xml:space="preserve">. fiziniams asmenims, ūkininkams  ir labai mažoms įmonėms </w:t>
            </w:r>
            <w:r w:rsidR="006F18B6" w:rsidRPr="006F18B6">
              <w:rPr>
                <w:lang w:val="lt-LT"/>
              </w:rPr>
              <w:t xml:space="preserve">iki </w:t>
            </w:r>
            <w:r w:rsidR="006F18B6" w:rsidRPr="006F18B6">
              <w:rPr>
                <w:b/>
                <w:lang w:val="lt-LT"/>
              </w:rPr>
              <w:t>70 proc</w:t>
            </w:r>
            <w:r w:rsidR="006F18B6" w:rsidRPr="006F18B6">
              <w:rPr>
                <w:lang w:val="lt-LT"/>
              </w:rPr>
              <w:t>. visų tinkamų finansuoti vietos projektų išlaidų</w:t>
            </w:r>
            <w:r w:rsidR="006F18B6">
              <w:rPr>
                <w:lang w:val="lt-LT"/>
              </w:rPr>
              <w:t>;</w:t>
            </w:r>
          </w:p>
          <w:p w14:paraId="1B17FD41" w14:textId="1B3B28E2" w:rsidR="00FC526F" w:rsidRPr="00697F24" w:rsidRDefault="00826464" w:rsidP="00826464">
            <w:pPr>
              <w:pStyle w:val="Title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826464">
              <w:rPr>
                <w:lang w:val="lt-LT"/>
              </w:rPr>
              <w:t xml:space="preserve">mažoms, vidutinėms įmonėms iki </w:t>
            </w:r>
            <w:r w:rsidRPr="006F18B6">
              <w:rPr>
                <w:b/>
                <w:lang w:val="lt-LT"/>
              </w:rPr>
              <w:t>50 proc</w:t>
            </w:r>
            <w:r w:rsidRPr="00826464">
              <w:rPr>
                <w:lang w:val="lt-LT"/>
              </w:rPr>
              <w:t>. visų tinkamų finansuoti vietos projekto išlaidų.</w:t>
            </w:r>
          </w:p>
        </w:tc>
      </w:tr>
      <w:tr w:rsidR="005C4E1A" w:rsidRPr="00697F24" w14:paraId="38CC7B0E" w14:textId="77777777" w:rsidTr="00C06197">
        <w:trPr>
          <w:trHeight w:val="630"/>
        </w:trPr>
        <w:tc>
          <w:tcPr>
            <w:tcW w:w="3397" w:type="dxa"/>
            <w:vMerge/>
          </w:tcPr>
          <w:p w14:paraId="09450BDF" w14:textId="076CBACF" w:rsidR="005C4E1A" w:rsidRPr="00697F24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E37ABCF" w14:textId="77777777" w:rsidR="00826464" w:rsidRDefault="005D6B65" w:rsidP="005D6B65">
            <w:pPr>
              <w:pStyle w:val="Title"/>
              <w:jc w:val="left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Finansavimo šaltiniai:</w:t>
            </w:r>
            <w:r w:rsidRPr="00727A39">
              <w:rPr>
                <w:lang w:val="lt-LT"/>
              </w:rPr>
              <w:t xml:space="preserve"> </w:t>
            </w:r>
            <w:r w:rsidR="00727A39">
              <w:rPr>
                <w:lang w:val="lt-LT"/>
              </w:rPr>
              <w:t xml:space="preserve"> </w:t>
            </w:r>
          </w:p>
          <w:p w14:paraId="487B2F25" w14:textId="4CE1132A" w:rsidR="005C4E1A" w:rsidRPr="00727A39" w:rsidRDefault="00826464" w:rsidP="005D6B65">
            <w:pPr>
              <w:pStyle w:val="Title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EŽŪFKP ir Lietuvos Respublikos </w:t>
            </w:r>
            <w:r w:rsidR="005D6B65" w:rsidRPr="00727A39">
              <w:rPr>
                <w:lang w:val="lt-LT"/>
              </w:rPr>
              <w:t>valstybės biudžeto lėšos</w:t>
            </w:r>
          </w:p>
        </w:tc>
      </w:tr>
      <w:tr w:rsidR="00217486" w:rsidRPr="00697F24" w14:paraId="7880ACCD" w14:textId="77777777" w:rsidTr="00C06197">
        <w:tc>
          <w:tcPr>
            <w:tcW w:w="3397" w:type="dxa"/>
            <w:vMerge w:val="restart"/>
            <w:vAlign w:val="center"/>
          </w:tcPr>
          <w:p w14:paraId="7CED45D3" w14:textId="2A97EA02" w:rsidR="00217486" w:rsidRPr="00217486" w:rsidRDefault="00217486" w:rsidP="003001D7">
            <w:pPr>
              <w:jc w:val="both"/>
              <w:rPr>
                <w:b/>
                <w:lang w:val="lt-LT"/>
              </w:rPr>
            </w:pPr>
            <w:r w:rsidRPr="00217486">
              <w:rPr>
                <w:b/>
                <w:lang w:val="lt-LT"/>
              </w:rPr>
              <w:lastRenderedPageBreak/>
              <w:t xml:space="preserve">„Parama jauniems žmonėms ne žemės ūkio verslui kaimo vietovėse pradėti“, </w:t>
            </w:r>
          </w:p>
          <w:p w14:paraId="58D961DF" w14:textId="12006F91" w:rsidR="00217486" w:rsidRPr="00697F24" w:rsidRDefault="00217486" w:rsidP="00217486">
            <w:pPr>
              <w:jc w:val="both"/>
              <w:rPr>
                <w:lang w:val="lt-LT"/>
              </w:rPr>
            </w:pPr>
            <w:r w:rsidRPr="00697F24">
              <w:rPr>
                <w:b/>
                <w:lang w:val="lt-LT"/>
              </w:rPr>
              <w:t>Nr.  LEADER-19.2-SAVA-</w:t>
            </w:r>
            <w:r>
              <w:rPr>
                <w:b/>
                <w:lang w:val="lt-LT"/>
              </w:rPr>
              <w:t>8</w:t>
            </w:r>
          </w:p>
        </w:tc>
        <w:tc>
          <w:tcPr>
            <w:tcW w:w="6521" w:type="dxa"/>
          </w:tcPr>
          <w:p w14:paraId="16DC0426" w14:textId="77777777" w:rsidR="00246F99" w:rsidRDefault="00217486" w:rsidP="003D745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4"/>
                <w:lang w:val="lt-LT"/>
              </w:rPr>
            </w:pPr>
            <w:r w:rsidRPr="00727A39">
              <w:rPr>
                <w:b/>
                <w:szCs w:val="24"/>
                <w:u w:val="single"/>
                <w:lang w:val="lt-LT"/>
              </w:rPr>
              <w:t>Remiamos veiklos</w:t>
            </w:r>
            <w:r w:rsidRPr="003D745A">
              <w:rPr>
                <w:b/>
                <w:szCs w:val="24"/>
                <w:u w:val="single"/>
                <w:lang w:val="lt-LT"/>
              </w:rPr>
              <w:t>:</w:t>
            </w:r>
            <w:r w:rsidRPr="003D745A">
              <w:rPr>
                <w:szCs w:val="24"/>
                <w:lang w:val="lt-LT"/>
              </w:rPr>
              <w:t xml:space="preserve"> </w:t>
            </w:r>
          </w:p>
          <w:p w14:paraId="06BC1856" w14:textId="35EBCABE" w:rsidR="00246F99" w:rsidRDefault="00246F99" w:rsidP="00635F57">
            <w:pPr>
              <w:pStyle w:val="Title"/>
              <w:jc w:val="both"/>
              <w:rPr>
                <w:lang w:val="lt-LT"/>
              </w:rPr>
            </w:pPr>
            <w:r w:rsidRPr="00246F99">
              <w:rPr>
                <w:lang w:val="lt-LT"/>
              </w:rPr>
              <w:t>Parama teikiama ne žemės ūkio verslo kūrimui (</w:t>
            </w:r>
            <w:r w:rsidR="002F3C3C">
              <w:rPr>
                <w:lang w:val="lt-LT"/>
              </w:rPr>
              <w:t>galim</w:t>
            </w:r>
            <w:r w:rsidR="004D72C1">
              <w:rPr>
                <w:lang w:val="lt-LT"/>
              </w:rPr>
              <w:t>os projekto veiklos -</w:t>
            </w:r>
            <w:r w:rsidR="002F3C3C">
              <w:rPr>
                <w:lang w:val="lt-LT"/>
              </w:rPr>
              <w:t xml:space="preserve"> </w:t>
            </w:r>
            <w:r w:rsidRPr="00246F99">
              <w:rPr>
                <w:lang w:val="lt-LT"/>
              </w:rPr>
              <w:t>gaminių iš vietos žaliavų gamyba</w:t>
            </w:r>
            <w:r w:rsidR="002F3C3C">
              <w:rPr>
                <w:lang w:val="lt-LT"/>
              </w:rPr>
              <w:t>:</w:t>
            </w:r>
            <w:r w:rsidRPr="00246F99">
              <w:rPr>
                <w:lang w:val="lt-LT"/>
              </w:rPr>
              <w:t xml:space="preserve"> baldai, įvairūs medžio gaminiai, namų apyvokos reikmenys amatininkų, tautodailininkų gaminiai, kt.), pasla</w:t>
            </w:r>
            <w:r w:rsidR="006F18B6">
              <w:rPr>
                <w:lang w:val="lt-LT"/>
              </w:rPr>
              <w:t xml:space="preserve">ugų vietos gyventojams teikimas </w:t>
            </w:r>
            <w:r w:rsidRPr="00246F99">
              <w:rPr>
                <w:lang w:val="lt-LT"/>
              </w:rPr>
              <w:t xml:space="preserve">(maitinimas, aptarnavimas, pramogos ir laisvalaikis, įvairios paslaugos, kt.).  </w:t>
            </w:r>
          </w:p>
          <w:p w14:paraId="268C896C" w14:textId="636524FC" w:rsidR="00217486" w:rsidRPr="00697F24" w:rsidRDefault="003D745A" w:rsidP="002F3C3C">
            <w:pPr>
              <w:pStyle w:val="Title"/>
              <w:jc w:val="both"/>
              <w:rPr>
                <w:lang w:val="lt-LT"/>
              </w:rPr>
            </w:pPr>
            <w:r w:rsidRPr="003D745A">
              <w:rPr>
                <w:lang w:val="lt-LT"/>
              </w:rPr>
              <w:t>Vietos  projekte numatytas verslas turi atitikti ekonominę (-</w:t>
            </w:r>
            <w:proofErr w:type="spellStart"/>
            <w:r w:rsidRPr="003D745A">
              <w:rPr>
                <w:lang w:val="lt-LT"/>
              </w:rPr>
              <w:t>es</w:t>
            </w:r>
            <w:proofErr w:type="spellEnd"/>
            <w:r w:rsidRPr="003D745A">
              <w:rPr>
                <w:lang w:val="lt-LT"/>
              </w:rPr>
              <w:t>) veiklą (-</w:t>
            </w:r>
            <w:proofErr w:type="spellStart"/>
            <w:r w:rsidRPr="003D745A">
              <w:rPr>
                <w:lang w:val="lt-LT"/>
              </w:rPr>
              <w:t>as</w:t>
            </w:r>
            <w:proofErr w:type="spellEnd"/>
            <w:r w:rsidRPr="003D745A">
              <w:rPr>
                <w:lang w:val="lt-LT"/>
              </w:rPr>
              <w:t>), nurodytą (-</w:t>
            </w:r>
            <w:proofErr w:type="spellStart"/>
            <w:r w:rsidRPr="003D745A">
              <w:rPr>
                <w:lang w:val="lt-LT"/>
              </w:rPr>
              <w:t>as</w:t>
            </w:r>
            <w:proofErr w:type="spellEnd"/>
            <w:r w:rsidRPr="003D745A">
              <w:rPr>
                <w:lang w:val="lt-LT"/>
              </w:rPr>
              <w:t>) Ekonominės veiklos rūšių klasifikatoriuje, patvirtintame Statistikos departamento prie Lietuvos Respublikos Vyriausybės generalinio direktoriaus 2007 m. spalio 31d. įsakymu Nr. DĮ-226 „Dėl ekonominės veiklos rūšių klasifikatoriaus patvirtinimo“ remiamų ekonominės veiklos rūšių sąrašu (finansavimo sąlygų aprašo papunkčius 4.2.6.1).</w:t>
            </w:r>
          </w:p>
        </w:tc>
      </w:tr>
      <w:tr w:rsidR="00217486" w:rsidRPr="00697F24" w14:paraId="45E05D07" w14:textId="77777777" w:rsidTr="00C06197">
        <w:tc>
          <w:tcPr>
            <w:tcW w:w="3397" w:type="dxa"/>
            <w:vMerge/>
          </w:tcPr>
          <w:p w14:paraId="7B7239FE" w14:textId="77777777" w:rsidR="00217486" w:rsidRPr="00697F24" w:rsidRDefault="00217486" w:rsidP="003001D7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CF1C80E" w14:textId="77777777" w:rsidR="00861BC9" w:rsidRDefault="00217486" w:rsidP="00C0472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4"/>
                <w:lang w:val="lt-LT"/>
              </w:rPr>
            </w:pPr>
            <w:r w:rsidRPr="00727A39">
              <w:rPr>
                <w:rFonts w:eastAsia="Calibri"/>
                <w:b/>
                <w:szCs w:val="24"/>
                <w:u w:val="single"/>
                <w:lang w:val="lt-LT"/>
              </w:rPr>
              <w:t>Tinkami vietos projektų vyk</w:t>
            </w:r>
            <w:r w:rsidRPr="00C04722">
              <w:rPr>
                <w:rFonts w:eastAsia="Calibri"/>
                <w:b/>
                <w:szCs w:val="24"/>
                <w:u w:val="single"/>
                <w:lang w:val="lt-LT"/>
              </w:rPr>
              <w:t>dytojai:</w:t>
            </w:r>
            <w:r w:rsidRPr="00C04722">
              <w:rPr>
                <w:rFonts w:eastAsia="Calibri"/>
                <w:szCs w:val="24"/>
                <w:lang w:val="lt-LT"/>
              </w:rPr>
              <w:t xml:space="preserve"> </w:t>
            </w:r>
          </w:p>
          <w:p w14:paraId="541C960C" w14:textId="32D835A4" w:rsidR="00861BC9" w:rsidRPr="00861BC9" w:rsidRDefault="00861BC9" w:rsidP="00861BC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4"/>
                <w:lang w:val="lt-LT"/>
              </w:rPr>
            </w:pPr>
            <w:r w:rsidRPr="00861BC9">
              <w:rPr>
                <w:rFonts w:eastAsia="Calibri"/>
                <w:szCs w:val="24"/>
                <w:lang w:val="lt-LT"/>
              </w:rPr>
              <w:t>Fiziniai asmenys gyvenamąją vietą deklaravę  VVG teritorijoje</w:t>
            </w:r>
            <w:r>
              <w:rPr>
                <w:rFonts w:eastAsia="Calibri"/>
                <w:szCs w:val="24"/>
                <w:lang w:val="lt-LT"/>
              </w:rPr>
              <w:t xml:space="preserve"> ir kurie vietos projekto paraiškos pateikimo diena yra iki 40 metų</w:t>
            </w:r>
            <w:r w:rsidRPr="00861BC9">
              <w:rPr>
                <w:rFonts w:eastAsia="Calibri"/>
                <w:szCs w:val="24"/>
                <w:lang w:val="lt-LT"/>
              </w:rPr>
              <w:t>;</w:t>
            </w:r>
          </w:p>
          <w:p w14:paraId="67B5265F" w14:textId="6F2A388F" w:rsidR="00861BC9" w:rsidRPr="00861BC9" w:rsidRDefault="00861BC9" w:rsidP="00861BC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4"/>
                <w:lang w:val="lt-LT"/>
              </w:rPr>
            </w:pPr>
            <w:r w:rsidRPr="00861BC9">
              <w:rPr>
                <w:rFonts w:eastAsia="Calibri"/>
                <w:szCs w:val="24"/>
                <w:lang w:val="lt-LT"/>
              </w:rPr>
              <w:t>Ūkininkai deklaravę nuolatinę gyvenamąją vietą ir įregistravę žemės ūkio valdą ir ūkį VVG teritorijoje</w:t>
            </w:r>
            <w:r>
              <w:rPr>
                <w:rFonts w:eastAsia="Calibri"/>
                <w:szCs w:val="24"/>
                <w:lang w:val="lt-LT"/>
              </w:rPr>
              <w:t xml:space="preserve"> ir kurie</w:t>
            </w:r>
            <w:r w:rsidRPr="00861BC9">
              <w:rPr>
                <w:rFonts w:eastAsia="Calibri"/>
                <w:szCs w:val="24"/>
                <w:lang w:val="lt-LT"/>
              </w:rPr>
              <w:t xml:space="preserve"> vietos projekto paraiškos pat</w:t>
            </w:r>
            <w:r>
              <w:rPr>
                <w:rFonts w:eastAsia="Calibri"/>
                <w:szCs w:val="24"/>
                <w:lang w:val="lt-LT"/>
              </w:rPr>
              <w:t>eikimo dien</w:t>
            </w:r>
            <w:r w:rsidR="003C19A8">
              <w:rPr>
                <w:rFonts w:eastAsia="Calibri"/>
                <w:szCs w:val="24"/>
                <w:lang w:val="lt-LT"/>
              </w:rPr>
              <w:t>ą</w:t>
            </w:r>
            <w:r>
              <w:rPr>
                <w:rFonts w:eastAsia="Calibri"/>
                <w:szCs w:val="24"/>
                <w:lang w:val="lt-LT"/>
              </w:rPr>
              <w:t xml:space="preserve"> yra iki 40 metų</w:t>
            </w:r>
            <w:r w:rsidRPr="00861BC9">
              <w:rPr>
                <w:rFonts w:eastAsia="Calibri"/>
                <w:szCs w:val="24"/>
                <w:lang w:val="lt-LT"/>
              </w:rPr>
              <w:t>;</w:t>
            </w:r>
          </w:p>
          <w:p w14:paraId="5703BFC2" w14:textId="28331CB1" w:rsidR="00217486" w:rsidRPr="00861BC9" w:rsidRDefault="00E11D14" w:rsidP="00861BC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Juridiniai asmenys registruoti</w:t>
            </w:r>
            <w:r w:rsidRPr="00861BC9">
              <w:rPr>
                <w:rFonts w:eastAsia="Calibri"/>
                <w:szCs w:val="24"/>
                <w:lang w:val="lt-LT"/>
              </w:rPr>
              <w:t xml:space="preserve"> </w:t>
            </w:r>
            <w:r w:rsidR="00861BC9" w:rsidRPr="00861BC9">
              <w:rPr>
                <w:rFonts w:eastAsia="Calibri"/>
                <w:szCs w:val="24"/>
                <w:lang w:val="lt-LT"/>
              </w:rPr>
              <w:t>VVG t</w:t>
            </w:r>
            <w:r>
              <w:rPr>
                <w:rFonts w:eastAsia="Calibri"/>
                <w:szCs w:val="24"/>
                <w:lang w:val="lt-LT"/>
              </w:rPr>
              <w:t xml:space="preserve">eritorijoje ir </w:t>
            </w:r>
            <w:r w:rsidR="00861BC9" w:rsidRPr="00861BC9">
              <w:rPr>
                <w:rFonts w:eastAsia="Calibri"/>
                <w:szCs w:val="24"/>
                <w:lang w:val="lt-LT"/>
              </w:rPr>
              <w:t xml:space="preserve"> atitinkantys labai mažai, mažai arba vidutine</w:t>
            </w:r>
            <w:r w:rsidR="00861BC9">
              <w:rPr>
                <w:rFonts w:eastAsia="Calibri"/>
                <w:szCs w:val="24"/>
                <w:lang w:val="lt-LT"/>
              </w:rPr>
              <w:t xml:space="preserve">i įmonei  keliamus reikalavimus ir </w:t>
            </w:r>
            <w:r w:rsidR="00861BC9" w:rsidRPr="00861BC9">
              <w:rPr>
                <w:rFonts w:eastAsia="Calibri"/>
                <w:szCs w:val="24"/>
                <w:lang w:val="lt-LT"/>
              </w:rPr>
              <w:t>kurių valdymo organų amžius/amžiaus vidurkis paraiškos pateikimo metu yra iki 40 metų</w:t>
            </w:r>
            <w:r w:rsidR="00861BC9">
              <w:rPr>
                <w:rFonts w:eastAsia="Calibri"/>
                <w:szCs w:val="24"/>
                <w:lang w:val="lt-LT"/>
              </w:rPr>
              <w:t>.</w:t>
            </w:r>
            <w:r w:rsidR="00217486" w:rsidRPr="00697F24">
              <w:rPr>
                <w:lang w:val="lt-LT"/>
              </w:rPr>
              <w:t xml:space="preserve"> </w:t>
            </w:r>
          </w:p>
        </w:tc>
      </w:tr>
      <w:tr w:rsidR="00217486" w:rsidRPr="00697F24" w14:paraId="53F89B5A" w14:textId="77777777" w:rsidTr="00C06197">
        <w:tc>
          <w:tcPr>
            <w:tcW w:w="3397" w:type="dxa"/>
            <w:vMerge/>
          </w:tcPr>
          <w:p w14:paraId="4B5DB06E" w14:textId="77777777" w:rsidR="00217486" w:rsidRPr="00697F24" w:rsidRDefault="00217486" w:rsidP="003001D7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95C6BA4" w14:textId="77777777" w:rsidR="00246F99" w:rsidRDefault="00217486" w:rsidP="003001D7">
            <w:pPr>
              <w:jc w:val="both"/>
              <w:rPr>
                <w:b/>
                <w:u w:val="single"/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Kvietimui skiriama VPS paramos lėšų suma</w:t>
            </w:r>
            <w:r w:rsidR="00246F99">
              <w:rPr>
                <w:b/>
                <w:u w:val="single"/>
                <w:lang w:val="lt-LT"/>
              </w:rPr>
              <w:t>:</w:t>
            </w:r>
          </w:p>
          <w:p w14:paraId="64465276" w14:textId="26C83315" w:rsidR="00217486" w:rsidRPr="00727A39" w:rsidRDefault="00217486" w:rsidP="003001D7">
            <w:pPr>
              <w:jc w:val="both"/>
              <w:rPr>
                <w:b/>
                <w:lang w:val="lt-LT"/>
              </w:rPr>
            </w:pPr>
            <w:r w:rsidRPr="00697F24">
              <w:rPr>
                <w:lang w:val="lt-LT"/>
              </w:rPr>
              <w:t xml:space="preserve"> </w:t>
            </w:r>
            <w:r w:rsidR="003916F1" w:rsidRPr="003916F1">
              <w:rPr>
                <w:b/>
                <w:szCs w:val="24"/>
              </w:rPr>
              <w:t>126 000,00</w:t>
            </w:r>
            <w:r w:rsidR="003916F1" w:rsidRPr="00D35BD8">
              <w:rPr>
                <w:sz w:val="22"/>
              </w:rPr>
              <w:t xml:space="preserve"> </w:t>
            </w:r>
            <w:r w:rsidRPr="00727A39">
              <w:rPr>
                <w:b/>
                <w:lang w:val="lt-LT"/>
              </w:rPr>
              <w:t>Eur</w:t>
            </w:r>
            <w:r>
              <w:rPr>
                <w:b/>
                <w:lang w:val="lt-LT"/>
              </w:rPr>
              <w:t>.</w:t>
            </w:r>
          </w:p>
          <w:p w14:paraId="78D66549" w14:textId="3B0A7BF6" w:rsidR="00217486" w:rsidRPr="00697F24" w:rsidRDefault="00217486" w:rsidP="003916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697F24">
              <w:rPr>
                <w:lang w:val="lt-LT"/>
              </w:rPr>
              <w:t>idžiausia galima parama vienam vietos projektui įgyvendinti</w:t>
            </w:r>
            <w:r w:rsidR="00246F99">
              <w:rPr>
                <w:lang w:val="lt-LT"/>
              </w:rPr>
              <w:t>:</w:t>
            </w:r>
            <w:r w:rsidRPr="00697F24">
              <w:rPr>
                <w:lang w:val="lt-LT"/>
              </w:rPr>
              <w:t xml:space="preserve"> </w:t>
            </w:r>
            <w:r w:rsidR="003916F1">
              <w:rPr>
                <w:lang w:val="lt-LT"/>
              </w:rPr>
              <w:t xml:space="preserve"> </w:t>
            </w:r>
            <w:r w:rsidR="00354558">
              <w:rPr>
                <w:lang w:val="lt-LT"/>
              </w:rPr>
              <w:t xml:space="preserve"> </w:t>
            </w:r>
            <w:r w:rsidR="003916F1">
              <w:rPr>
                <w:b/>
                <w:lang w:val="lt-LT"/>
              </w:rPr>
              <w:t>30 015</w:t>
            </w:r>
            <w:r w:rsidRPr="00727A39">
              <w:rPr>
                <w:b/>
                <w:lang w:val="lt-LT"/>
              </w:rPr>
              <w:t>,00 Eur.</w:t>
            </w:r>
          </w:p>
        </w:tc>
      </w:tr>
      <w:tr w:rsidR="00217486" w:rsidRPr="00697F24" w14:paraId="195BE0EA" w14:textId="77777777" w:rsidTr="00C06197">
        <w:tc>
          <w:tcPr>
            <w:tcW w:w="3397" w:type="dxa"/>
            <w:vMerge/>
          </w:tcPr>
          <w:p w14:paraId="036CB307" w14:textId="77777777" w:rsidR="00217486" w:rsidRPr="00697F24" w:rsidRDefault="00217486" w:rsidP="003001D7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C1CB329" w14:textId="77777777" w:rsidR="00217486" w:rsidRPr="00727A39" w:rsidRDefault="00217486" w:rsidP="003001D7">
            <w:pPr>
              <w:jc w:val="both"/>
              <w:rPr>
                <w:b/>
                <w:u w:val="single"/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Paramos vietos projektui įgyvendinti lyginamoji dalis:</w:t>
            </w:r>
          </w:p>
          <w:p w14:paraId="0EB133A0" w14:textId="77777777" w:rsidR="006F18B6" w:rsidRPr="006F18B6" w:rsidRDefault="006F18B6" w:rsidP="006F18B6">
            <w:pPr>
              <w:pStyle w:val="Title"/>
              <w:jc w:val="both"/>
              <w:rPr>
                <w:lang w:val="lt-LT"/>
              </w:rPr>
            </w:pPr>
            <w:r w:rsidRPr="006F18B6">
              <w:rPr>
                <w:lang w:val="lt-LT"/>
              </w:rPr>
              <w:t>1. fiziniams asmenims, ūkininkams  ir labai mažoms įmonėms iki 70 proc. visų tinkamų finansuoti vietos projektų išlaidų;</w:t>
            </w:r>
          </w:p>
          <w:p w14:paraId="7632E3D9" w14:textId="0790907E" w:rsidR="00217486" w:rsidRPr="00697F24" w:rsidRDefault="006F18B6" w:rsidP="006F18B6">
            <w:pPr>
              <w:pStyle w:val="Title"/>
              <w:jc w:val="both"/>
              <w:rPr>
                <w:lang w:val="lt-LT"/>
              </w:rPr>
            </w:pPr>
            <w:r w:rsidRPr="006F18B6">
              <w:rPr>
                <w:lang w:val="lt-LT"/>
              </w:rPr>
              <w:t>2. mažoms, vidutinėms įmonėms iki 50 proc. visų tinkamų finansuoti vietos projekto išlaidų.</w:t>
            </w:r>
          </w:p>
        </w:tc>
      </w:tr>
      <w:tr w:rsidR="00217486" w:rsidRPr="00727A39" w14:paraId="1DA83044" w14:textId="77777777" w:rsidTr="00C06197">
        <w:trPr>
          <w:trHeight w:val="630"/>
        </w:trPr>
        <w:tc>
          <w:tcPr>
            <w:tcW w:w="3397" w:type="dxa"/>
            <w:vMerge/>
          </w:tcPr>
          <w:p w14:paraId="74D025D4" w14:textId="77777777" w:rsidR="00217486" w:rsidRPr="00697F24" w:rsidRDefault="00217486" w:rsidP="003001D7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0483863" w14:textId="77777777" w:rsidR="00217486" w:rsidRPr="00727A39" w:rsidRDefault="00217486" w:rsidP="003001D7">
            <w:pPr>
              <w:pStyle w:val="Title"/>
              <w:jc w:val="left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Finansavimo šaltiniai:</w:t>
            </w:r>
            <w:r w:rsidRPr="00727A3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Pr="00727A39">
              <w:rPr>
                <w:lang w:val="lt-LT"/>
              </w:rPr>
              <w:t>EŽŪFKP ir Lietuvos Respublikos valstybės biudžeto lėšos</w:t>
            </w:r>
          </w:p>
        </w:tc>
      </w:tr>
    </w:tbl>
    <w:p w14:paraId="75EEA747" w14:textId="1EBE7E87" w:rsidR="00FF148D" w:rsidRPr="00697F24" w:rsidRDefault="00217486" w:rsidP="0012222D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</w:t>
      </w:r>
      <w:r w:rsidR="0012222D">
        <w:rPr>
          <w:lang w:val="lt-LT"/>
        </w:rPr>
        <w:t>266 292,00</w:t>
      </w:r>
      <w:r>
        <w:rPr>
          <w:lang w:val="lt-LT"/>
        </w:rPr>
        <w:t xml:space="preserve"> Eur iš EŽŪFKP ir Lietuvos Respublikos valstybės biudžeto lėšų. </w:t>
      </w:r>
    </w:p>
    <w:p w14:paraId="050A1B5E" w14:textId="6BD985FA" w:rsidR="00E37D9C" w:rsidRPr="00250F59" w:rsidRDefault="00EA63C9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592380">
        <w:rPr>
          <w:color w:val="FF0000"/>
          <w:lang w:val="lt-LT"/>
        </w:rPr>
        <w:t xml:space="preserve"> </w:t>
      </w:r>
      <w:r w:rsidR="00E37D9C" w:rsidRPr="00250F59">
        <w:rPr>
          <w:szCs w:val="24"/>
          <w:lang w:val="lt-LT"/>
        </w:rPr>
        <w:t>Vietos pro</w:t>
      </w:r>
      <w:r w:rsidR="00217486">
        <w:rPr>
          <w:szCs w:val="24"/>
          <w:lang w:val="lt-LT"/>
        </w:rPr>
        <w:t>jektų finansavimo sąlygų aprašai</w:t>
      </w:r>
      <w:r w:rsidR="00E37D9C" w:rsidRPr="00250F59">
        <w:rPr>
          <w:szCs w:val="24"/>
          <w:lang w:val="lt-LT"/>
        </w:rPr>
        <w:t xml:space="preserve"> skelbiam</w:t>
      </w:r>
      <w:r w:rsidR="00217486">
        <w:rPr>
          <w:szCs w:val="24"/>
          <w:lang w:val="lt-LT"/>
        </w:rPr>
        <w:t>i</w:t>
      </w:r>
      <w:r w:rsidR="00091864">
        <w:rPr>
          <w:szCs w:val="24"/>
          <w:lang w:val="lt-LT"/>
        </w:rPr>
        <w:t xml:space="preserve"> šiose interneto svetainėse</w:t>
      </w:r>
      <w:r w:rsidR="00E37D9C" w:rsidRPr="00250F59">
        <w:rPr>
          <w:szCs w:val="24"/>
          <w:lang w:val="lt-LT"/>
        </w:rPr>
        <w:t xml:space="preserve"> </w:t>
      </w:r>
      <w:hyperlink r:id="rId12" w:history="1">
        <w:r w:rsidR="0007630E" w:rsidRPr="00250F59">
          <w:rPr>
            <w:rStyle w:val="Hyperlink"/>
            <w:szCs w:val="24"/>
            <w:lang w:val="lt-LT"/>
          </w:rPr>
          <w:t>www.zarasaivvg.lt</w:t>
        </w:r>
      </w:hyperlink>
      <w:r w:rsidR="0007630E" w:rsidRPr="00250F59">
        <w:rPr>
          <w:szCs w:val="24"/>
          <w:lang w:val="lt-LT"/>
        </w:rPr>
        <w:t xml:space="preserve"> ir </w:t>
      </w:r>
      <w:hyperlink r:id="rId13" w:history="1">
        <w:r w:rsidR="0007630E" w:rsidRPr="00250F59">
          <w:rPr>
            <w:rStyle w:val="Hyperlink"/>
            <w:szCs w:val="24"/>
            <w:lang w:val="lt-LT"/>
          </w:rPr>
          <w:t>www.nma.lt</w:t>
        </w:r>
      </w:hyperlink>
      <w:r w:rsidR="0007630E" w:rsidRPr="00250F59">
        <w:rPr>
          <w:szCs w:val="24"/>
          <w:lang w:val="lt-LT"/>
        </w:rPr>
        <w:t xml:space="preserve">, </w:t>
      </w:r>
      <w:r w:rsidR="00F57D4F" w:rsidRPr="00250F59">
        <w:rPr>
          <w:szCs w:val="24"/>
          <w:lang w:val="lt-LT"/>
        </w:rPr>
        <w:t xml:space="preserve">taip pat </w:t>
      </w:r>
      <w:r w:rsidR="0007630E" w:rsidRPr="00250F59">
        <w:rPr>
          <w:szCs w:val="24"/>
          <w:lang w:val="lt-LT"/>
        </w:rPr>
        <w:t>Zarasų – Visagino regiono vietos veiklos grupės</w:t>
      </w:r>
      <w:r w:rsidR="00F57D4F" w:rsidRPr="00250F59">
        <w:rPr>
          <w:szCs w:val="24"/>
          <w:lang w:val="lt-LT"/>
        </w:rPr>
        <w:t xml:space="preserve"> būstinėje adresu </w:t>
      </w:r>
      <w:r w:rsidR="0007630E" w:rsidRPr="00250F59">
        <w:rPr>
          <w:szCs w:val="24"/>
          <w:lang w:val="lt-LT"/>
        </w:rPr>
        <w:t>Sėlių a. 22</w:t>
      </w:r>
      <w:r w:rsidR="00414651" w:rsidRPr="00250F59">
        <w:rPr>
          <w:szCs w:val="24"/>
          <w:lang w:val="lt-LT"/>
        </w:rPr>
        <w:t>,</w:t>
      </w:r>
      <w:r w:rsidR="0007630E" w:rsidRPr="00250F59">
        <w:rPr>
          <w:szCs w:val="24"/>
          <w:lang w:val="lt-LT"/>
        </w:rPr>
        <w:t xml:space="preserve"> </w:t>
      </w:r>
      <w:r w:rsidR="00727A39" w:rsidRPr="00250F59">
        <w:rPr>
          <w:szCs w:val="24"/>
          <w:lang w:val="lt-LT"/>
        </w:rPr>
        <w:t>327 kab</w:t>
      </w:r>
      <w:r w:rsidR="00414651" w:rsidRPr="00250F59">
        <w:rPr>
          <w:szCs w:val="24"/>
          <w:lang w:val="lt-LT"/>
        </w:rPr>
        <w:t>.</w:t>
      </w:r>
      <w:r w:rsidR="0007630E" w:rsidRPr="00250F59">
        <w:rPr>
          <w:szCs w:val="24"/>
          <w:lang w:val="lt-LT"/>
        </w:rPr>
        <w:t>, Zarasai.</w:t>
      </w:r>
    </w:p>
    <w:p w14:paraId="6FC89EEA" w14:textId="1FB4B010" w:rsidR="00E37D9C" w:rsidRPr="003E00EC" w:rsidRDefault="00F57D4F" w:rsidP="001A5AB3">
      <w:pPr>
        <w:spacing w:after="0" w:line="240" w:lineRule="auto"/>
        <w:ind w:firstLine="567"/>
        <w:jc w:val="both"/>
        <w:rPr>
          <w:b/>
          <w:szCs w:val="24"/>
          <w:lang w:val="lt-LT"/>
        </w:rPr>
      </w:pPr>
      <w:r w:rsidRPr="00250F59">
        <w:rPr>
          <w:szCs w:val="24"/>
          <w:lang w:val="lt-LT"/>
        </w:rPr>
        <w:t>Kvietimas teik</w:t>
      </w:r>
      <w:r w:rsidR="00250F59" w:rsidRPr="00250F59">
        <w:rPr>
          <w:szCs w:val="24"/>
          <w:lang w:val="lt-LT"/>
        </w:rPr>
        <w:t xml:space="preserve">ti vietos projektus galioja nuo </w:t>
      </w:r>
      <w:r w:rsidR="00250F59" w:rsidRPr="003E00EC">
        <w:rPr>
          <w:b/>
          <w:szCs w:val="24"/>
          <w:lang w:val="lt-LT"/>
        </w:rPr>
        <w:t xml:space="preserve">2017 m. </w:t>
      </w:r>
      <w:r w:rsidR="003A5D93" w:rsidRPr="003E00EC">
        <w:rPr>
          <w:b/>
          <w:szCs w:val="24"/>
          <w:lang w:val="lt-LT"/>
        </w:rPr>
        <w:t>gruodžio 5</w:t>
      </w:r>
      <w:r w:rsidR="00250F59" w:rsidRPr="003E00EC">
        <w:rPr>
          <w:b/>
          <w:szCs w:val="24"/>
          <w:lang w:val="lt-LT"/>
        </w:rPr>
        <w:t xml:space="preserve"> d., </w:t>
      </w:r>
      <w:r w:rsidR="003A5D93" w:rsidRPr="003E00EC">
        <w:rPr>
          <w:b/>
          <w:szCs w:val="24"/>
          <w:lang w:val="lt-LT"/>
        </w:rPr>
        <w:t>08</w:t>
      </w:r>
      <w:r w:rsidR="00250F59" w:rsidRPr="003E00EC">
        <w:rPr>
          <w:b/>
          <w:szCs w:val="24"/>
          <w:lang w:val="lt-LT"/>
        </w:rPr>
        <w:t xml:space="preserve">.00 val. </w:t>
      </w:r>
      <w:r w:rsidRPr="003E00EC">
        <w:rPr>
          <w:b/>
          <w:szCs w:val="24"/>
          <w:lang w:val="lt-LT"/>
        </w:rPr>
        <w:t>iki</w:t>
      </w:r>
      <w:r w:rsidR="00250F59" w:rsidRPr="003E00EC">
        <w:rPr>
          <w:b/>
          <w:szCs w:val="24"/>
          <w:lang w:val="lt-LT"/>
        </w:rPr>
        <w:t xml:space="preserve"> 2018 m. </w:t>
      </w:r>
      <w:r w:rsidR="003A5D93" w:rsidRPr="003E00EC">
        <w:rPr>
          <w:b/>
          <w:szCs w:val="24"/>
          <w:lang w:val="lt-LT"/>
        </w:rPr>
        <w:t>vasario</w:t>
      </w:r>
      <w:r w:rsidR="00250F59" w:rsidRPr="003E00EC">
        <w:rPr>
          <w:b/>
          <w:szCs w:val="24"/>
          <w:lang w:val="lt-LT"/>
        </w:rPr>
        <w:t xml:space="preserve"> </w:t>
      </w:r>
      <w:r w:rsidR="003E00EC" w:rsidRPr="003E00EC">
        <w:rPr>
          <w:b/>
          <w:szCs w:val="24"/>
          <w:lang w:val="lt-LT"/>
        </w:rPr>
        <w:t>2</w:t>
      </w:r>
      <w:r w:rsidR="00250F59" w:rsidRPr="003E00EC">
        <w:rPr>
          <w:b/>
          <w:szCs w:val="24"/>
          <w:lang w:val="lt-LT"/>
        </w:rPr>
        <w:t xml:space="preserve"> d. 1</w:t>
      </w:r>
      <w:r w:rsidR="003E00EC" w:rsidRPr="003E00EC">
        <w:rPr>
          <w:b/>
          <w:szCs w:val="24"/>
          <w:lang w:val="lt-LT"/>
        </w:rPr>
        <w:t>4</w:t>
      </w:r>
      <w:r w:rsidR="00250F59" w:rsidRPr="003E00EC">
        <w:rPr>
          <w:b/>
          <w:szCs w:val="24"/>
          <w:lang w:val="lt-LT"/>
        </w:rPr>
        <w:t xml:space="preserve">.00 val. </w:t>
      </w:r>
      <w:r w:rsidRPr="003E00EC">
        <w:rPr>
          <w:b/>
          <w:i/>
          <w:szCs w:val="24"/>
          <w:lang w:val="lt-LT"/>
        </w:rPr>
        <w:t xml:space="preserve"> </w:t>
      </w:r>
    </w:p>
    <w:p w14:paraId="6186444C" w14:textId="6E725815" w:rsidR="00697F24" w:rsidRPr="00250F59" w:rsidRDefault="00F57D4F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 xml:space="preserve">Vietos projektų paraiškos priimamos </w:t>
      </w:r>
      <w:r w:rsidR="00697F24" w:rsidRPr="00250F59">
        <w:rPr>
          <w:szCs w:val="24"/>
          <w:lang w:val="lt-LT"/>
        </w:rPr>
        <w:t>Zarasų – Visagino regiono vietos veiklos grupės būstinėje adresu Sėlių a. 22</w:t>
      </w:r>
      <w:r w:rsidR="00414651" w:rsidRPr="00250F59">
        <w:rPr>
          <w:szCs w:val="24"/>
          <w:lang w:val="lt-LT"/>
        </w:rPr>
        <w:t>,</w:t>
      </w:r>
      <w:r w:rsidR="00697F24" w:rsidRPr="00250F59">
        <w:rPr>
          <w:szCs w:val="24"/>
          <w:lang w:val="lt-LT"/>
        </w:rPr>
        <w:t xml:space="preserve"> </w:t>
      </w:r>
      <w:r w:rsidR="00414651" w:rsidRPr="00250F59">
        <w:rPr>
          <w:szCs w:val="24"/>
          <w:lang w:val="lt-LT"/>
        </w:rPr>
        <w:t>327 kab.</w:t>
      </w:r>
      <w:r w:rsidR="00697F24" w:rsidRPr="00250F59">
        <w:rPr>
          <w:szCs w:val="24"/>
          <w:lang w:val="lt-LT"/>
        </w:rPr>
        <w:t>, Zarasai.</w:t>
      </w:r>
    </w:p>
    <w:p w14:paraId="10EEB3EB" w14:textId="77777777" w:rsidR="001B2AB1" w:rsidRPr="00250F59" w:rsidRDefault="00697F24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i/>
          <w:szCs w:val="24"/>
          <w:lang w:val="lt-LT"/>
        </w:rPr>
        <w:t xml:space="preserve"> </w:t>
      </w:r>
      <w:r w:rsidRPr="00250F59">
        <w:rPr>
          <w:rFonts w:eastAsia="Calibri" w:cs="Times New Roman"/>
          <w:szCs w:val="24"/>
          <w:lang w:val="lt-LT"/>
        </w:rPr>
        <w:t>Per vieną paramos paraiškų priėmimo laikotarpį vietos projekto paraiškos teikėjas gali pateikti vieną vietos projekto paraišką</w:t>
      </w:r>
      <w:r w:rsidR="001B2AB1" w:rsidRPr="00250F59">
        <w:rPr>
          <w:rFonts w:eastAsia="Calibri" w:cs="Times New Roman"/>
          <w:szCs w:val="24"/>
          <w:lang w:val="lt-LT"/>
        </w:rPr>
        <w:t>.</w:t>
      </w:r>
      <w:r w:rsidRPr="00250F59">
        <w:rPr>
          <w:rFonts w:eastAsia="Calibri" w:cs="Times New Roman"/>
          <w:szCs w:val="24"/>
          <w:lang w:val="lt-LT"/>
        </w:rPr>
        <w:t xml:space="preserve"> </w:t>
      </w:r>
      <w:r w:rsidRPr="00250F59">
        <w:rPr>
          <w:szCs w:val="24"/>
          <w:lang w:val="lt-LT"/>
        </w:rPr>
        <w:t>Paraiška ir (arba) papildomi dokumentai turi būti pateikti</w:t>
      </w:r>
      <w:r w:rsidR="001B2AB1" w:rsidRPr="00250F59">
        <w:rPr>
          <w:szCs w:val="24"/>
          <w:lang w:val="lt-LT"/>
        </w:rPr>
        <w:t>:</w:t>
      </w:r>
    </w:p>
    <w:p w14:paraId="6FD5A3D0" w14:textId="24664C8A" w:rsidR="001B2AB1" w:rsidRPr="00250F59" w:rsidRDefault="00697F24" w:rsidP="00A16C6A">
      <w:pPr>
        <w:spacing w:after="0" w:line="240" w:lineRule="auto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lastRenderedPageBreak/>
        <w:t>asmeniškai pareiškėjo arba jo įgalioto asmens (įgaliojimas laikomas tinkamu, jeigu jis pasirašytas juridinio asmens vadovo ir ant jo uždėtas to juridinio asmens antspaudas, jeigu</w:t>
      </w:r>
      <w:r w:rsidR="001A5AB3" w:rsidRPr="00250F59">
        <w:rPr>
          <w:szCs w:val="24"/>
          <w:lang w:val="lt-LT"/>
        </w:rPr>
        <w:t xml:space="preserve"> jis antspaudą privalo turėti);</w:t>
      </w:r>
    </w:p>
    <w:p w14:paraId="0208FDCA" w14:textId="0DF7EB42" w:rsidR="001A5AB3" w:rsidRPr="00250F59" w:rsidRDefault="001A5AB3" w:rsidP="00A16C6A">
      <w:pPr>
        <w:spacing w:after="0" w:line="240" w:lineRule="auto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>vietos projektų paraiškos, pateiktos kitu būdu (pvz., paštu, per kurjerį)  nepriimamos.</w:t>
      </w:r>
    </w:p>
    <w:p w14:paraId="55889B2D" w14:textId="77777777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7B08F6D3" w14:textId="54698566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>Informacija apie kvietimą teikti vietos projektus ir vietos projektų įgyvendinimą teikiama VPS vykdytojo buveinėje, darbo dienomis nuo  09:00 valandos iki 17:00 valandos (penktadieniais iki 16:00 val.) ir telefonais:</w:t>
      </w:r>
    </w:p>
    <w:p w14:paraId="2F21814C" w14:textId="4664A2FC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 xml:space="preserve">VPS vadovas Arvydas </w:t>
      </w:r>
      <w:proofErr w:type="spellStart"/>
      <w:r w:rsidRPr="00250F59">
        <w:rPr>
          <w:szCs w:val="24"/>
          <w:lang w:val="lt-LT"/>
        </w:rPr>
        <w:t>Veikšra</w:t>
      </w:r>
      <w:proofErr w:type="spellEnd"/>
      <w:r w:rsidRPr="00250F59">
        <w:rPr>
          <w:szCs w:val="24"/>
          <w:lang w:val="lt-LT"/>
        </w:rPr>
        <w:t>, tel.: +370 609 97118;</w:t>
      </w:r>
    </w:p>
    <w:p w14:paraId="5B831CD7" w14:textId="2654A029" w:rsidR="003E00EC" w:rsidRPr="00250F59" w:rsidRDefault="001A5AB3" w:rsidP="003E00EC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 xml:space="preserve">VPS strategijos administratorė Jūratė </w:t>
      </w:r>
      <w:proofErr w:type="spellStart"/>
      <w:r w:rsidRPr="00250F59">
        <w:rPr>
          <w:szCs w:val="24"/>
          <w:lang w:val="lt-LT"/>
        </w:rPr>
        <w:t>Buičenkienė</w:t>
      </w:r>
      <w:proofErr w:type="spellEnd"/>
      <w:r w:rsidRPr="00250F59">
        <w:rPr>
          <w:szCs w:val="24"/>
          <w:lang w:val="lt-LT"/>
        </w:rPr>
        <w:t xml:space="preserve">, </w:t>
      </w:r>
      <w:bookmarkStart w:id="0" w:name="_Hlk493753032"/>
      <w:r w:rsidRPr="00250F59">
        <w:rPr>
          <w:szCs w:val="24"/>
          <w:lang w:val="lt-LT"/>
        </w:rPr>
        <w:t xml:space="preserve"> tel.: +370 609 97119</w:t>
      </w:r>
      <w:bookmarkEnd w:id="0"/>
      <w:r w:rsidRPr="00250F59">
        <w:rPr>
          <w:szCs w:val="24"/>
          <w:lang w:val="lt-LT"/>
        </w:rPr>
        <w:t>;</w:t>
      </w:r>
      <w:bookmarkStart w:id="1" w:name="_GoBack"/>
      <w:bookmarkEnd w:id="1"/>
    </w:p>
    <w:p w14:paraId="07E1A6D3" w14:textId="3263A3D4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250F59">
        <w:rPr>
          <w:szCs w:val="24"/>
          <w:lang w:val="lt-LT"/>
        </w:rPr>
        <w:t xml:space="preserve">VPS finansininkė Danutė Baublienė, tel.: +370 609 97125. </w:t>
      </w:r>
    </w:p>
    <w:p w14:paraId="76C9A465" w14:textId="77777777" w:rsidR="001A5AB3" w:rsidRPr="00250F59" w:rsidRDefault="001A5AB3" w:rsidP="001A5AB3">
      <w:pPr>
        <w:spacing w:after="0" w:line="240" w:lineRule="auto"/>
        <w:ind w:firstLine="567"/>
        <w:jc w:val="both"/>
        <w:rPr>
          <w:szCs w:val="24"/>
          <w:lang w:val="lt-LT"/>
        </w:rPr>
      </w:pPr>
    </w:p>
    <w:sectPr w:rsidR="001A5AB3" w:rsidRPr="00250F59" w:rsidSect="00A16C6A">
      <w:headerReference w:type="default" r:id="rId14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0C04" w14:textId="77777777" w:rsidR="00842F54" w:rsidRDefault="00842F54" w:rsidP="00BB2C73">
      <w:pPr>
        <w:spacing w:after="0" w:line="240" w:lineRule="auto"/>
      </w:pPr>
      <w:r>
        <w:separator/>
      </w:r>
    </w:p>
  </w:endnote>
  <w:endnote w:type="continuationSeparator" w:id="0">
    <w:p w14:paraId="06391FD6" w14:textId="77777777" w:rsidR="00842F54" w:rsidRDefault="00842F54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6EF0" w14:textId="77777777" w:rsidR="00842F54" w:rsidRDefault="00842F54" w:rsidP="00BB2C73">
      <w:pPr>
        <w:spacing w:after="0" w:line="240" w:lineRule="auto"/>
      </w:pPr>
      <w:r>
        <w:separator/>
      </w:r>
    </w:p>
  </w:footnote>
  <w:footnote w:type="continuationSeparator" w:id="0">
    <w:p w14:paraId="29D44D9E" w14:textId="77777777" w:rsidR="00842F54" w:rsidRDefault="00842F54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5A0CF340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EC" w:rsidRPr="003E00EC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793"/>
    <w:multiLevelType w:val="hybridMultilevel"/>
    <w:tmpl w:val="C7720C70"/>
    <w:lvl w:ilvl="0" w:tplc="0427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22042"/>
    <w:rsid w:val="0005283B"/>
    <w:rsid w:val="000541E4"/>
    <w:rsid w:val="0007630E"/>
    <w:rsid w:val="00077C5E"/>
    <w:rsid w:val="00090C0D"/>
    <w:rsid w:val="00091864"/>
    <w:rsid w:val="000D2CE9"/>
    <w:rsid w:val="00106EF3"/>
    <w:rsid w:val="0012222D"/>
    <w:rsid w:val="0019146B"/>
    <w:rsid w:val="00197C1F"/>
    <w:rsid w:val="001A5AB3"/>
    <w:rsid w:val="001B2AB1"/>
    <w:rsid w:val="001B7A93"/>
    <w:rsid w:val="001E5CA8"/>
    <w:rsid w:val="002034B1"/>
    <w:rsid w:val="00217486"/>
    <w:rsid w:val="00233BB6"/>
    <w:rsid w:val="002374B2"/>
    <w:rsid w:val="00242297"/>
    <w:rsid w:val="00246F99"/>
    <w:rsid w:val="00250F59"/>
    <w:rsid w:val="00256D17"/>
    <w:rsid w:val="00260DB1"/>
    <w:rsid w:val="00287AAA"/>
    <w:rsid w:val="002F0467"/>
    <w:rsid w:val="002F3C3C"/>
    <w:rsid w:val="002F4440"/>
    <w:rsid w:val="00304BCA"/>
    <w:rsid w:val="00340DC4"/>
    <w:rsid w:val="00354558"/>
    <w:rsid w:val="003652C2"/>
    <w:rsid w:val="003916F1"/>
    <w:rsid w:val="003A5D93"/>
    <w:rsid w:val="003C19A8"/>
    <w:rsid w:val="003D745A"/>
    <w:rsid w:val="003E00EC"/>
    <w:rsid w:val="00414651"/>
    <w:rsid w:val="00421CC6"/>
    <w:rsid w:val="00476BF2"/>
    <w:rsid w:val="004D72C1"/>
    <w:rsid w:val="00521DDF"/>
    <w:rsid w:val="0057781A"/>
    <w:rsid w:val="00592380"/>
    <w:rsid w:val="005C4E1A"/>
    <w:rsid w:val="005D6B65"/>
    <w:rsid w:val="005F1842"/>
    <w:rsid w:val="00607827"/>
    <w:rsid w:val="00625762"/>
    <w:rsid w:val="006335C3"/>
    <w:rsid w:val="00635F57"/>
    <w:rsid w:val="006436C4"/>
    <w:rsid w:val="0065482F"/>
    <w:rsid w:val="00697F24"/>
    <w:rsid w:val="006D4F4D"/>
    <w:rsid w:val="006F18B6"/>
    <w:rsid w:val="006F6FEC"/>
    <w:rsid w:val="00707218"/>
    <w:rsid w:val="00716239"/>
    <w:rsid w:val="00717906"/>
    <w:rsid w:val="00727A39"/>
    <w:rsid w:val="007616E9"/>
    <w:rsid w:val="007B792B"/>
    <w:rsid w:val="007C1821"/>
    <w:rsid w:val="007E0D60"/>
    <w:rsid w:val="007E68C8"/>
    <w:rsid w:val="00815962"/>
    <w:rsid w:val="00826464"/>
    <w:rsid w:val="00837CAA"/>
    <w:rsid w:val="00842F54"/>
    <w:rsid w:val="00844395"/>
    <w:rsid w:val="00853AC3"/>
    <w:rsid w:val="00861BC9"/>
    <w:rsid w:val="008851CD"/>
    <w:rsid w:val="00892412"/>
    <w:rsid w:val="008A445D"/>
    <w:rsid w:val="008F7275"/>
    <w:rsid w:val="00925BB6"/>
    <w:rsid w:val="0094200E"/>
    <w:rsid w:val="009645BE"/>
    <w:rsid w:val="0099148C"/>
    <w:rsid w:val="00A01F2C"/>
    <w:rsid w:val="00A16C6A"/>
    <w:rsid w:val="00A62758"/>
    <w:rsid w:val="00A655EE"/>
    <w:rsid w:val="00A87F30"/>
    <w:rsid w:val="00AA042E"/>
    <w:rsid w:val="00AB06E5"/>
    <w:rsid w:val="00B13774"/>
    <w:rsid w:val="00B20B6D"/>
    <w:rsid w:val="00B33BF9"/>
    <w:rsid w:val="00B57E4C"/>
    <w:rsid w:val="00BB2C73"/>
    <w:rsid w:val="00BD153C"/>
    <w:rsid w:val="00BD6024"/>
    <w:rsid w:val="00C04722"/>
    <w:rsid w:val="00C06197"/>
    <w:rsid w:val="00C17F10"/>
    <w:rsid w:val="00C271A9"/>
    <w:rsid w:val="00C539F5"/>
    <w:rsid w:val="00C673CA"/>
    <w:rsid w:val="00C934EA"/>
    <w:rsid w:val="00CC7316"/>
    <w:rsid w:val="00CF23C6"/>
    <w:rsid w:val="00D5088B"/>
    <w:rsid w:val="00D736F1"/>
    <w:rsid w:val="00D74209"/>
    <w:rsid w:val="00DD2F90"/>
    <w:rsid w:val="00DF3C47"/>
    <w:rsid w:val="00E11D14"/>
    <w:rsid w:val="00E37D9C"/>
    <w:rsid w:val="00EA3A61"/>
    <w:rsid w:val="00EA63C9"/>
    <w:rsid w:val="00EE1FFA"/>
    <w:rsid w:val="00F24CCA"/>
    <w:rsid w:val="00F45B6D"/>
    <w:rsid w:val="00F55DEC"/>
    <w:rsid w:val="00F57412"/>
    <w:rsid w:val="00F57D4F"/>
    <w:rsid w:val="00F603C5"/>
    <w:rsid w:val="00F976E9"/>
    <w:rsid w:val="00FC526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6B219406-49F3-44D9-9653-A466CD1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FC526F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FC526F"/>
    <w:rPr>
      <w:rFonts w:eastAsia="Times New Roman" w:cs="Times New Roman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076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asai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A2AD-0173-4C8F-A97B-E7DF6244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3623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Jūratė</cp:lastModifiedBy>
  <cp:revision>5</cp:revision>
  <cp:lastPrinted>2017-10-04T05:56:00Z</cp:lastPrinted>
  <dcterms:created xsi:type="dcterms:W3CDTF">2017-11-24T07:33:00Z</dcterms:created>
  <dcterms:modified xsi:type="dcterms:W3CDTF">2017-12-04T07:19:00Z</dcterms:modified>
</cp:coreProperties>
</file>